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A60B2" w14:textId="77777777" w:rsidR="00FB118F" w:rsidRDefault="00FB118F" w:rsidP="00FB118F">
      <w:pPr>
        <w:jc w:val="both"/>
      </w:pPr>
      <w:r>
        <w:t>Regional Energy Strategic Plan policy framework consultation response.</w:t>
      </w:r>
    </w:p>
    <w:p w14:paraId="672A6659" w14:textId="77777777" w:rsidR="009805E7" w:rsidRDefault="009805E7" w:rsidP="00FB118F">
      <w:pPr>
        <w:jc w:val="both"/>
      </w:pPr>
    </w:p>
    <w:p w14:paraId="610C1A8B" w14:textId="77777777" w:rsidR="00020379" w:rsidRDefault="00535FF5" w:rsidP="00FB118F">
      <w:pPr>
        <w:jc w:val="both"/>
      </w:pPr>
      <w:r>
        <w:t>Th</w:t>
      </w:r>
      <w:r w:rsidR="00BC572F">
        <w:t xml:space="preserve">e primary </w:t>
      </w:r>
      <w:r w:rsidR="0098544A">
        <w:t>aim</w:t>
      </w:r>
      <w:r w:rsidR="00BC572F">
        <w:t xml:space="preserve"> of this</w:t>
      </w:r>
      <w:r>
        <w:t xml:space="preserve"> consultation</w:t>
      </w:r>
      <w:r w:rsidR="0098544A">
        <w:t xml:space="preserve"> is to streamline energy planning policy in order</w:t>
      </w:r>
      <w:r>
        <w:t xml:space="preserve"> to </w:t>
      </w:r>
      <w:r w:rsidR="00EC14D7">
        <w:t xml:space="preserve">try to </w:t>
      </w:r>
      <w:r w:rsidR="00BC572F">
        <w:t>ach</w:t>
      </w:r>
      <w:r w:rsidR="0098544A">
        <w:t>ie</w:t>
      </w:r>
      <w:r w:rsidR="00BC572F">
        <w:t xml:space="preserve">ve </w:t>
      </w:r>
      <w:r>
        <w:t>decarboni</w:t>
      </w:r>
      <w:r w:rsidR="00BC572F">
        <w:t>sation of</w:t>
      </w:r>
      <w:r>
        <w:t xml:space="preserve"> the grid by 2030</w:t>
      </w:r>
      <w:r w:rsidR="00412CB7">
        <w:t xml:space="preserve">. </w:t>
      </w:r>
      <w:r w:rsidR="00286E0D">
        <w:t>This</w:t>
      </w:r>
      <w:r w:rsidR="00A43C12">
        <w:t xml:space="preserve"> is an unrealistic, over-ambitious and frankly unach</w:t>
      </w:r>
      <w:r w:rsidR="00286E0D">
        <w:t>ie</w:t>
      </w:r>
      <w:r w:rsidR="00A43C12">
        <w:t>vable arbitrary date</w:t>
      </w:r>
      <w:r w:rsidR="00AB28D2">
        <w:t xml:space="preserve"> that is driving a</w:t>
      </w:r>
      <w:r w:rsidR="005B565A">
        <w:t xml:space="preserve"> </w:t>
      </w:r>
      <w:r w:rsidR="001D160B">
        <w:t>one-dimensional</w:t>
      </w:r>
      <w:r w:rsidR="00AB28D2">
        <w:t xml:space="preserve"> approach to </w:t>
      </w:r>
      <w:r w:rsidR="00993ADA">
        <w:t xml:space="preserve">future </w:t>
      </w:r>
      <w:r w:rsidR="00AB28D2">
        <w:t>electrical infrastructure</w:t>
      </w:r>
      <w:r w:rsidR="00A2118B">
        <w:t xml:space="preserve"> </w:t>
      </w:r>
      <w:r w:rsidR="00993ADA">
        <w:t xml:space="preserve">development </w:t>
      </w:r>
      <w:r w:rsidR="00A2118B">
        <w:t>and</w:t>
      </w:r>
      <w:r w:rsidR="00AB28D2">
        <w:t xml:space="preserve"> </w:t>
      </w:r>
      <w:r w:rsidR="00993ADA">
        <w:t xml:space="preserve">is </w:t>
      </w:r>
      <w:r w:rsidR="00AB28D2">
        <w:t>leading to poor, short-sighted decisions being made.</w:t>
      </w:r>
      <w:r w:rsidR="00286E0D">
        <w:t xml:space="preserve"> </w:t>
      </w:r>
      <w:r w:rsidR="00AB28D2">
        <w:t>T</w:t>
      </w:r>
      <w:r w:rsidR="00286E0D">
        <w:t>he risk is that, b</w:t>
      </w:r>
      <w:r w:rsidR="00BC572F">
        <w:t xml:space="preserve">y putting all the emphasis on how to achieve </w:t>
      </w:r>
      <w:r w:rsidR="00D45438">
        <w:t>decarbonisation</w:t>
      </w:r>
      <w:r w:rsidR="00E97C44">
        <w:t xml:space="preserve"> of the grid</w:t>
      </w:r>
      <w:r w:rsidR="00D45438">
        <w:t xml:space="preserve"> </w:t>
      </w:r>
      <w:r w:rsidR="00BC572F">
        <w:t>in the quickest way</w:t>
      </w:r>
      <w:r w:rsidR="00D45438">
        <w:t xml:space="preserve"> possible</w:t>
      </w:r>
      <w:r w:rsidR="00BC572F">
        <w:t xml:space="preserve">, </w:t>
      </w:r>
      <w:r w:rsidR="00105BE1">
        <w:t>the critical issue of achieving it in the best way</w:t>
      </w:r>
      <w:r w:rsidR="00F91579">
        <w:t xml:space="preserve"> </w:t>
      </w:r>
      <w:r w:rsidR="00D45438">
        <w:t xml:space="preserve">possible </w:t>
      </w:r>
      <w:r w:rsidR="00833FAB">
        <w:t>has</w:t>
      </w:r>
      <w:r w:rsidR="005E039A">
        <w:t xml:space="preserve"> been </w:t>
      </w:r>
      <w:r w:rsidR="00F325E6">
        <w:t>overlooked</w:t>
      </w:r>
      <w:r w:rsidR="00286E0D">
        <w:t>.</w:t>
      </w:r>
      <w:r w:rsidR="00B829A7">
        <w:t xml:space="preserve"> Thus, whilst I</w:t>
      </w:r>
      <w:r w:rsidR="00533C44">
        <w:t xml:space="preserve"> of course</w:t>
      </w:r>
      <w:r w:rsidR="00B829A7">
        <w:t xml:space="preserve"> </w:t>
      </w:r>
      <w:r w:rsidR="00E71A72">
        <w:t>support coordinated development of the distribution system, I think this consultation is looking at the wrong sort of coordination</w:t>
      </w:r>
      <w:r w:rsidR="00993ADA">
        <w:t xml:space="preserve">. </w:t>
      </w:r>
      <w:r w:rsidR="00533C44">
        <w:t>Instead of</w:t>
      </w:r>
      <w:r w:rsidR="00993ADA">
        <w:t xml:space="preserve"> looking to </w:t>
      </w:r>
      <w:r w:rsidR="00E3742C">
        <w:t>separate the country into regions and focusing on how to fit new energy production transmission into a system that was designed for old-fashioned fossil fuelled energy production, the UK needs to think outside the box and pivot</w:t>
      </w:r>
      <w:r w:rsidR="0012594E">
        <w:t xml:space="preserve"> to</w:t>
      </w:r>
      <w:r w:rsidR="00993ADA">
        <w:t>wards</w:t>
      </w:r>
      <w:r w:rsidR="0012594E">
        <w:t xml:space="preserve"> </w:t>
      </w:r>
      <w:r w:rsidR="00993ADA">
        <w:t>a</w:t>
      </w:r>
      <w:r w:rsidR="00E3742C">
        <w:t xml:space="preserve"> more</w:t>
      </w:r>
      <w:r w:rsidR="00993ADA">
        <w:t xml:space="preserve"> holistic </w:t>
      </w:r>
      <w:r w:rsidR="009B4E41">
        <w:t xml:space="preserve">long-term </w:t>
      </w:r>
      <w:r w:rsidR="00993ADA">
        <w:t>view of coordinated</w:t>
      </w:r>
      <w:r w:rsidR="007B7B51">
        <w:t xml:space="preserve"> </w:t>
      </w:r>
      <w:r w:rsidR="0012594E">
        <w:t>spatial strategic energy planning</w:t>
      </w:r>
      <w:r w:rsidR="001210D4">
        <w:t>.</w:t>
      </w:r>
    </w:p>
    <w:p w14:paraId="0A37501D" w14:textId="77777777" w:rsidR="00020379" w:rsidRDefault="00020379" w:rsidP="00FB118F">
      <w:pPr>
        <w:jc w:val="both"/>
      </w:pPr>
    </w:p>
    <w:p w14:paraId="5D87B742" w14:textId="77777777" w:rsidR="00E00C9C" w:rsidRDefault="00E00C9C" w:rsidP="00FB118F">
      <w:pPr>
        <w:jc w:val="both"/>
      </w:pPr>
      <w:r>
        <w:t xml:space="preserve">As an island nation, Britain is well placed to become a </w:t>
      </w:r>
      <w:r w:rsidR="00A2118B">
        <w:t>“</w:t>
      </w:r>
      <w:r w:rsidR="00C700C3">
        <w:t>C</w:t>
      </w:r>
      <w:r>
        <w:t xml:space="preserve">lean </w:t>
      </w:r>
      <w:r w:rsidR="00C700C3">
        <w:t>E</w:t>
      </w:r>
      <w:r>
        <w:t xml:space="preserve">nergy </w:t>
      </w:r>
      <w:r w:rsidR="00C700C3">
        <w:t>S</w:t>
      </w:r>
      <w:r>
        <w:t>uperpower</w:t>
      </w:r>
      <w:r w:rsidR="00A2118B">
        <w:t>”</w:t>
      </w:r>
      <w:r w:rsidR="007B7B51">
        <w:t xml:space="preserve"> by</w:t>
      </w:r>
      <w:r>
        <w:t xml:space="preserve"> maximising on the huge potential offered by wind power and tidal power, but this needs to be considered as a “whole system”</w:t>
      </w:r>
      <w:r w:rsidR="001210D4">
        <w:t xml:space="preserve"> </w:t>
      </w:r>
      <w:r w:rsidR="00533C44">
        <w:t xml:space="preserve">rather than </w:t>
      </w:r>
      <w:r>
        <w:t xml:space="preserve">trying to reconfigure a grid system that was originally intended for last century energy production. </w:t>
      </w:r>
      <w:r w:rsidR="00286E0D">
        <w:t>It is not reconfiguring of geographical regions that is required here</w:t>
      </w:r>
      <w:r w:rsidR="001D160B">
        <w:t>, but</w:t>
      </w:r>
      <w:r w:rsidR="00286E0D">
        <w:t xml:space="preserve"> recognition that the UK needs to adopt a whole new strategic approach to electrical infrastructure development fit for the future</w:t>
      </w:r>
      <w:r w:rsidR="00533C44">
        <w:t xml:space="preserve"> of new energy production.</w:t>
      </w:r>
      <w:r w:rsidR="00286E0D">
        <w:t xml:space="preserve"> </w:t>
      </w:r>
    </w:p>
    <w:p w14:paraId="5DAB6C7B" w14:textId="77777777" w:rsidR="00F91579" w:rsidRDefault="00F91579" w:rsidP="00FB118F">
      <w:pPr>
        <w:jc w:val="both"/>
      </w:pPr>
    </w:p>
    <w:p w14:paraId="0FCDA7EC" w14:textId="77777777" w:rsidR="005E039A" w:rsidRDefault="00F91579" w:rsidP="00FB118F">
      <w:pPr>
        <w:jc w:val="both"/>
      </w:pPr>
      <w:r>
        <w:t xml:space="preserve">Since </w:t>
      </w:r>
      <w:r w:rsidR="00E97C44">
        <w:t>the majority of</w:t>
      </w:r>
      <w:r>
        <w:t xml:space="preserve"> electrical infrastructure development in the UK </w:t>
      </w:r>
      <w:r w:rsidR="00D45438">
        <w:t>is carried out</w:t>
      </w:r>
      <w:r>
        <w:t xml:space="preserve"> under the National Grid umbrella, </w:t>
      </w:r>
      <w:r w:rsidR="00D45438">
        <w:t>t</w:t>
      </w:r>
      <w:r w:rsidR="00A260B5">
        <w:t>he government is looking</w:t>
      </w:r>
      <w:r w:rsidR="001524B7">
        <w:t xml:space="preserve"> </w:t>
      </w:r>
      <w:r w:rsidR="00013F4E">
        <w:t>to</w:t>
      </w:r>
      <w:r w:rsidR="005E039A">
        <w:t xml:space="preserve"> </w:t>
      </w:r>
      <w:r w:rsidR="00533C44">
        <w:t>National Grid</w:t>
      </w:r>
      <w:r w:rsidR="00013F4E">
        <w:t xml:space="preserve"> </w:t>
      </w:r>
      <w:r w:rsidR="001266B7">
        <w:t>to provide</w:t>
      </w:r>
      <w:r w:rsidR="00013F4E">
        <w:t xml:space="preserve"> the </w:t>
      </w:r>
      <w:r w:rsidR="00D45438">
        <w:t>means by which decarbonisation of the grid can be achieved</w:t>
      </w:r>
      <w:r w:rsidR="00E97C44">
        <w:t xml:space="preserve"> by 2030</w:t>
      </w:r>
      <w:r w:rsidR="00D45438">
        <w:t>. Th</w:t>
      </w:r>
      <w:r w:rsidR="00E97C44">
        <w:t>is gives</w:t>
      </w:r>
      <w:r w:rsidR="00D45438">
        <w:t xml:space="preserve"> National Grid</w:t>
      </w:r>
      <w:r w:rsidR="00E97C44">
        <w:t xml:space="preserve"> </w:t>
      </w:r>
      <w:r w:rsidR="00D45438">
        <w:t xml:space="preserve">a planning dominance that is enabling it to </w:t>
      </w:r>
      <w:r w:rsidR="00C34F3F">
        <w:t>implement</w:t>
      </w:r>
      <w:r w:rsidR="00013F4E">
        <w:t xml:space="preserve"> projects</w:t>
      </w:r>
      <w:r w:rsidR="00A2118B">
        <w:t xml:space="preserve"> using outdated technology</w:t>
      </w:r>
      <w:r w:rsidR="005E039A">
        <w:t xml:space="preserve"> that </w:t>
      </w:r>
      <w:r w:rsidR="00E97C44">
        <w:t>have been devised</w:t>
      </w:r>
      <w:r w:rsidR="00013F4E">
        <w:t xml:space="preserve"> in the best interests of</w:t>
      </w:r>
      <w:r w:rsidR="00042104">
        <w:t xml:space="preserve"> it</w:t>
      </w:r>
      <w:r w:rsidR="005E039A">
        <w:t>s</w:t>
      </w:r>
      <w:r w:rsidR="00013F4E">
        <w:t xml:space="preserve"> shareholders rather th</w:t>
      </w:r>
      <w:r w:rsidR="00884D25">
        <w:t>an</w:t>
      </w:r>
      <w:r w:rsidR="00013F4E">
        <w:t xml:space="preserve"> in the nation’s best interests.</w:t>
      </w:r>
      <w:r w:rsidR="00286E0D">
        <w:t xml:space="preserve"> If we look to what our North Sea neighbours are doing</w:t>
      </w:r>
      <w:r w:rsidR="00846F1C">
        <w:t xml:space="preserve"> for transmission of wind power</w:t>
      </w:r>
      <w:r w:rsidR="00286E0D">
        <w:t>, we can see that government-led bodies are developing integrated offshore grids with onshore infrastructure being established at major brownfield sites close to electricity demand.</w:t>
      </w:r>
      <w:r w:rsidR="00020379">
        <w:t xml:space="preserve"> We should be looking to keep up with the neighbours</w:t>
      </w:r>
      <w:r w:rsidR="00833FAB">
        <w:t xml:space="preserve"> with this</w:t>
      </w:r>
      <w:r w:rsidR="00020379">
        <w:t xml:space="preserve"> rather than letting National Grid try to tack new transmission infrastructure onto </w:t>
      </w:r>
      <w:r w:rsidR="005B565A">
        <w:t>the existing</w:t>
      </w:r>
      <w:r w:rsidR="00020379">
        <w:t xml:space="preserve"> grid that </w:t>
      </w:r>
      <w:r w:rsidR="001E24DC">
        <w:t>has suffered from</w:t>
      </w:r>
      <w:r w:rsidR="00020379">
        <w:t xml:space="preserve"> decades of underinvestment.</w:t>
      </w:r>
      <w:r w:rsidR="00286E0D">
        <w:t xml:space="preserve"> </w:t>
      </w:r>
      <w:r w:rsidR="00533C44">
        <w:t xml:space="preserve">The UK </w:t>
      </w:r>
      <w:r w:rsidR="00C34F3F">
        <w:t>has incredible wind power potential and a</w:t>
      </w:r>
      <w:r w:rsidR="0012594E">
        <w:t xml:space="preserve"> proper strategic approach to this </w:t>
      </w:r>
      <w:r w:rsidR="007B7B51">
        <w:t>c</w:t>
      </w:r>
      <w:r w:rsidR="0012594E">
        <w:t>ould put the UK as the key player at the heart of the North Sea corridor interacting flexibly and optimally with its North Sea neighbours.</w:t>
      </w:r>
    </w:p>
    <w:p w14:paraId="02EB378F" w14:textId="77777777" w:rsidR="00A14048" w:rsidRDefault="00A14048" w:rsidP="00FB118F">
      <w:pPr>
        <w:jc w:val="both"/>
      </w:pPr>
    </w:p>
    <w:p w14:paraId="7ACDCB3B" w14:textId="77777777" w:rsidR="00F325E6" w:rsidRDefault="00A14048" w:rsidP="00FB118F">
      <w:pPr>
        <w:jc w:val="both"/>
      </w:pPr>
      <w:r>
        <w:t>Consider the regional energy planning that is taking place in</w:t>
      </w:r>
      <w:r w:rsidR="00CC405A">
        <w:t xml:space="preserve"> East Suffolk</w:t>
      </w:r>
      <w:r w:rsidR="00E00C9C">
        <w:t xml:space="preserve"> at the moment</w:t>
      </w:r>
      <w:r>
        <w:t>. Instead of</w:t>
      </w:r>
      <w:r w:rsidR="00020379">
        <w:t xml:space="preserve"> taking </w:t>
      </w:r>
      <w:r w:rsidR="006E079D">
        <w:t>a</w:t>
      </w:r>
      <w:r w:rsidR="00020379">
        <w:t xml:space="preserve"> common-sense view </w:t>
      </w:r>
      <w:r w:rsidR="00B63747">
        <w:t>to</w:t>
      </w:r>
      <w:r>
        <w:t xml:space="preserve"> transmit the </w:t>
      </w:r>
      <w:r w:rsidR="00042104">
        <w:t>electricity</w:t>
      </w:r>
      <w:r>
        <w:t xml:space="preserve"> due to be generated at Scottish Power’s EA1N and EA2</w:t>
      </w:r>
      <w:r w:rsidR="00E00C9C">
        <w:t xml:space="preserve"> offshore</w:t>
      </w:r>
      <w:r>
        <w:t xml:space="preserve"> windfarms directly to a brownfield site close to demand, </w:t>
      </w:r>
      <w:r w:rsidR="00042104">
        <w:t>it is due to be</w:t>
      </w:r>
      <w:r w:rsidR="00A260B5">
        <w:t xml:space="preserve"> de</w:t>
      </w:r>
      <w:r w:rsidR="00042104">
        <w:t>livered to a greenfield</w:t>
      </w:r>
      <w:r w:rsidR="00A260B5">
        <w:t xml:space="preserve"> energy super-hub </w:t>
      </w:r>
      <w:r w:rsidR="006E079D">
        <w:t xml:space="preserve">in East Suffolk </w:t>
      </w:r>
      <w:r w:rsidR="00A2118B">
        <w:t>at which</w:t>
      </w:r>
      <w:r w:rsidR="00A260B5">
        <w:t xml:space="preserve"> </w:t>
      </w:r>
      <w:r w:rsidR="005E039A">
        <w:t>three</w:t>
      </w:r>
      <w:r w:rsidR="001E24DC">
        <w:t xml:space="preserve"> super-sized</w:t>
      </w:r>
      <w:r w:rsidR="005E039A">
        <w:t xml:space="preserve"> substations</w:t>
      </w:r>
      <w:r w:rsidR="00A260B5">
        <w:t xml:space="preserve"> and</w:t>
      </w:r>
      <w:r w:rsidR="00A2118B">
        <w:t xml:space="preserve"> at least</w:t>
      </w:r>
      <w:r w:rsidR="00A260B5">
        <w:t xml:space="preserve"> </w:t>
      </w:r>
      <w:r w:rsidR="005E039A">
        <w:t xml:space="preserve">three </w:t>
      </w:r>
      <w:r w:rsidR="001E24DC">
        <w:t xml:space="preserve">26m </w:t>
      </w:r>
      <w:r w:rsidR="00A260B5">
        <w:t>converter stations</w:t>
      </w:r>
      <w:r w:rsidR="001E24DC">
        <w:t>, each covering an area of 16 acres</w:t>
      </w:r>
      <w:r w:rsidR="00A2118B">
        <w:t xml:space="preserve"> will be imposed</w:t>
      </w:r>
      <w:r w:rsidR="00A260B5">
        <w:t xml:space="preserve"> </w:t>
      </w:r>
      <w:r w:rsidR="00B829A7">
        <w:t>on</w:t>
      </w:r>
      <w:r w:rsidR="00A260B5">
        <w:t xml:space="preserve"> an established community.</w:t>
      </w:r>
      <w:r w:rsidR="006639C0">
        <w:t xml:space="preserve"> </w:t>
      </w:r>
      <w:r w:rsidR="00A43C12">
        <w:t xml:space="preserve">As part of this </w:t>
      </w:r>
      <w:proofErr w:type="spellStart"/>
      <w:r w:rsidR="00A43C12">
        <w:t>Saxmundham</w:t>
      </w:r>
      <w:proofErr w:type="spellEnd"/>
      <w:r w:rsidR="00A43C12">
        <w:t xml:space="preserve"> Masterplan</w:t>
      </w:r>
      <w:r w:rsidR="006639C0">
        <w:t>, National Grid is planning to develop two inter-connecters: Lion Link</w:t>
      </w:r>
      <w:r w:rsidR="009B4E41">
        <w:t xml:space="preserve"> which</w:t>
      </w:r>
      <w:r w:rsidR="00403EE4">
        <w:t xml:space="preserve"> </w:t>
      </w:r>
      <w:r w:rsidR="006639C0">
        <w:t>will</w:t>
      </w:r>
      <w:r w:rsidR="00403EE4">
        <w:t xml:space="preserve"> be a point-to-point connection</w:t>
      </w:r>
      <w:r w:rsidR="006639C0">
        <w:t xml:space="preserve"> between the UK and the Netherlands</w:t>
      </w:r>
      <w:r w:rsidR="00403EE4">
        <w:t xml:space="preserve"> and Nautilus</w:t>
      </w:r>
      <w:r w:rsidR="009B4E41">
        <w:t xml:space="preserve"> which</w:t>
      </w:r>
      <w:r w:rsidR="00403EE4">
        <w:t xml:space="preserve"> will be</w:t>
      </w:r>
      <w:r w:rsidR="00FE09E8">
        <w:t xml:space="preserve"> a point-to-point connection</w:t>
      </w:r>
      <w:r w:rsidR="006639C0">
        <w:t xml:space="preserve"> between the UK and Belgium. </w:t>
      </w:r>
      <w:r w:rsidR="00020379">
        <w:t xml:space="preserve">The real elephant in the room with this is that Lion Link and Nautilus are merely conduits </w:t>
      </w:r>
      <w:r w:rsidR="009B4E41">
        <w:t>allowing</w:t>
      </w:r>
      <w:r w:rsidR="00020379">
        <w:t xml:space="preserve"> electricity </w:t>
      </w:r>
      <w:r w:rsidR="00B829A7">
        <w:t>to</w:t>
      </w:r>
      <w:r w:rsidR="00020379">
        <w:t xml:space="preserve"> be brokered between Europe and</w:t>
      </w:r>
      <w:r w:rsidR="00A2118B">
        <w:t xml:space="preserve"> </w:t>
      </w:r>
      <w:r w:rsidR="00B829A7">
        <w:t>the UK</w:t>
      </w:r>
      <w:r w:rsidR="009B4E41">
        <w:t xml:space="preserve"> with</w:t>
      </w:r>
      <w:r w:rsidR="00A2118B">
        <w:t xml:space="preserve"> National Grid</w:t>
      </w:r>
      <w:r w:rsidR="007B7B51">
        <w:t xml:space="preserve"> </w:t>
      </w:r>
      <w:r w:rsidR="00A2118B">
        <w:t>earning a flat fee</w:t>
      </w:r>
      <w:r w:rsidR="000C7C01">
        <w:t xml:space="preserve"> for every unit of electricity transmitted</w:t>
      </w:r>
      <w:r w:rsidR="00020379">
        <w:t xml:space="preserve">. </w:t>
      </w:r>
      <w:r w:rsidR="001E24DC">
        <w:t>Whilst being part of the energy markets will allow access to cheap</w:t>
      </w:r>
      <w:r w:rsidR="00894B45">
        <w:t>er</w:t>
      </w:r>
      <w:r w:rsidR="001E24DC">
        <w:t xml:space="preserve"> electricity some of the time, the supply will be exposed to</w:t>
      </w:r>
      <w:r w:rsidR="00403EE4">
        <w:t xml:space="preserve"> global</w:t>
      </w:r>
      <w:r w:rsidR="001E24DC">
        <w:t xml:space="preserve"> </w:t>
      </w:r>
      <w:r w:rsidR="00403EE4">
        <w:t xml:space="preserve">pressures </w:t>
      </w:r>
      <w:r w:rsidR="00894B45">
        <w:t>and this</w:t>
      </w:r>
      <w:r w:rsidR="00FE09E8">
        <w:t xml:space="preserve"> will </w:t>
      </w:r>
      <w:r w:rsidR="00894B45">
        <w:t>contribute to</w:t>
      </w:r>
      <w:r w:rsidR="00403EE4">
        <w:t xml:space="preserve"> energy insecurity. </w:t>
      </w:r>
      <w:r w:rsidR="001E24DC">
        <w:t>More than that, i</w:t>
      </w:r>
      <w:r w:rsidR="00A2118B">
        <w:t>nter-connecters will not generate meaningful employment and t</w:t>
      </w:r>
      <w:r w:rsidR="006E079D">
        <w:t>hey</w:t>
      </w:r>
      <w:r w:rsidR="00020379">
        <w:t xml:space="preserve"> are nothing to do with electricity generation</w:t>
      </w:r>
      <w:r w:rsidR="00A2118B">
        <w:t>. I</w:t>
      </w:r>
      <w:r w:rsidR="00020379">
        <w:t xml:space="preserve">n fact, some of the electricity being imported </w:t>
      </w:r>
      <w:r w:rsidR="00F325E6">
        <w:t xml:space="preserve">from Europe </w:t>
      </w:r>
      <w:r w:rsidR="00020379">
        <w:t xml:space="preserve">will have been generated </w:t>
      </w:r>
      <w:r w:rsidR="000C7C01">
        <w:t>at</w:t>
      </w:r>
      <w:r w:rsidR="00020379">
        <w:t xml:space="preserve"> fossil</w:t>
      </w:r>
      <w:r w:rsidR="00894B45">
        <w:t>-</w:t>
      </w:r>
      <w:r w:rsidR="00020379">
        <w:t>fuel</w:t>
      </w:r>
      <w:r w:rsidR="000C7C01">
        <w:t>led power stations abroad</w:t>
      </w:r>
      <w:r w:rsidR="00B829A7">
        <w:t xml:space="preserve"> s</w:t>
      </w:r>
      <w:r w:rsidR="00020379">
        <w:t xml:space="preserve">o </w:t>
      </w:r>
      <w:r w:rsidR="00894B45">
        <w:t xml:space="preserve">that </w:t>
      </w:r>
      <w:r w:rsidR="00020379">
        <w:t xml:space="preserve">even though the UK may be getting closer to decarbonising </w:t>
      </w:r>
      <w:r w:rsidR="000C7C01">
        <w:t>the</w:t>
      </w:r>
      <w:r w:rsidR="00B63747">
        <w:t xml:space="preserve"> national</w:t>
      </w:r>
      <w:r w:rsidR="00F325E6">
        <w:t xml:space="preserve"> grid</w:t>
      </w:r>
      <w:r w:rsidR="000C7C01">
        <w:t xml:space="preserve"> at a superficial level</w:t>
      </w:r>
      <w:r w:rsidR="00F325E6">
        <w:t>, the electricity we will be using may not necessarily be clean</w:t>
      </w:r>
      <w:r w:rsidR="001E24DC">
        <w:t>.</w:t>
      </w:r>
    </w:p>
    <w:p w14:paraId="6A05A809" w14:textId="77777777" w:rsidR="00F325E6" w:rsidRDefault="00F325E6" w:rsidP="00FB118F">
      <w:pPr>
        <w:jc w:val="both"/>
      </w:pPr>
    </w:p>
    <w:p w14:paraId="7C105168" w14:textId="77777777" w:rsidR="006639C0" w:rsidRDefault="00F325E6" w:rsidP="00FB118F">
      <w:pPr>
        <w:jc w:val="both"/>
      </w:pPr>
      <w:r>
        <w:t>There is another major flaw with the plans for East Suffolk. I</w:t>
      </w:r>
      <w:r w:rsidR="006639C0">
        <w:t xml:space="preserve">f the amount of electricity arriving </w:t>
      </w:r>
      <w:r w:rsidR="00DF0468">
        <w:t>at Friston from Lion Link and Nautilus</w:t>
      </w:r>
      <w:r w:rsidR="00481075">
        <w:t xml:space="preserve"> is added to the amount generated at Sizewell B, that due to be generated at Sizewell C</w:t>
      </w:r>
      <w:r w:rsidR="00B63747">
        <w:t xml:space="preserve"> and</w:t>
      </w:r>
      <w:r w:rsidR="00481075">
        <w:t xml:space="preserve"> that already connected from the Galloper and Great Gabbard wind farms, </w:t>
      </w:r>
      <w:r w:rsidR="00DF0468">
        <w:t xml:space="preserve">then it </w:t>
      </w:r>
      <w:r w:rsidR="00A14048">
        <w:t>becomes</w:t>
      </w:r>
      <w:r w:rsidR="00DF0468">
        <w:t xml:space="preserve"> clear that </w:t>
      </w:r>
      <w:r w:rsidR="00481075">
        <w:t xml:space="preserve">grid capacity </w:t>
      </w:r>
      <w:r w:rsidR="00DF0468">
        <w:t>will be</w:t>
      </w:r>
      <w:r w:rsidR="00481075">
        <w:t xml:space="preserve"> exceeded. Hence</w:t>
      </w:r>
      <w:r w:rsidR="006E079D">
        <w:t xml:space="preserve"> National Grid is proposing to develop</w:t>
      </w:r>
      <w:r w:rsidR="001D160B">
        <w:t xml:space="preserve"> Sea Link, a HVDC connection between Suffolk and Kent</w:t>
      </w:r>
      <w:r w:rsidR="00481075">
        <w:t xml:space="preserve"> </w:t>
      </w:r>
      <w:r w:rsidR="00B63747">
        <w:t xml:space="preserve">in order </w:t>
      </w:r>
      <w:r w:rsidR="00481075">
        <w:t xml:space="preserve">to move </w:t>
      </w:r>
      <w:r w:rsidR="00E00C9C">
        <w:t xml:space="preserve">excess </w:t>
      </w:r>
      <w:r w:rsidR="00481075">
        <w:t xml:space="preserve">electricity straight back round again from Friston where it is not needed to </w:t>
      </w:r>
      <w:r w:rsidR="001D160B">
        <w:t xml:space="preserve">the South East </w:t>
      </w:r>
      <w:r w:rsidR="00481075">
        <w:t>where it is.</w:t>
      </w:r>
      <w:r w:rsidR="00A14048">
        <w:t xml:space="preserve"> </w:t>
      </w:r>
      <w:r w:rsidR="00A43C12">
        <w:t>No amount of geographical reconfiguration will make up for what is clearly a highly costly diversion</w:t>
      </w:r>
      <w:r w:rsidR="007B7B51">
        <w:t xml:space="preserve"> here</w:t>
      </w:r>
      <w:r w:rsidR="00A43C12">
        <w:t>.</w:t>
      </w:r>
      <w:r w:rsidR="00846F1C">
        <w:t xml:space="preserve"> It is the </w:t>
      </w:r>
      <w:r w:rsidR="00B63747">
        <w:t xml:space="preserve">flawed </w:t>
      </w:r>
      <w:r w:rsidR="00846F1C">
        <w:t>proposals that need to be reconsidered, not the geographical regions</w:t>
      </w:r>
      <w:r w:rsidR="00637D98">
        <w:t xml:space="preserve"> and more place-based understanding needs to be applied to this absurd situation.</w:t>
      </w:r>
    </w:p>
    <w:p w14:paraId="5A39BBE3" w14:textId="77777777" w:rsidR="006639C0" w:rsidRDefault="006639C0" w:rsidP="00FB118F">
      <w:pPr>
        <w:jc w:val="both"/>
      </w:pPr>
    </w:p>
    <w:p w14:paraId="725CE5BF" w14:textId="77777777" w:rsidR="00846F1C" w:rsidRDefault="006E079D" w:rsidP="00FB118F">
      <w:pPr>
        <w:jc w:val="both"/>
      </w:pPr>
      <w:r>
        <w:t xml:space="preserve">Plans for concurrent development in East Suffolk of </w:t>
      </w:r>
      <w:r w:rsidR="00FE09E8">
        <w:t>a</w:t>
      </w:r>
      <w:r>
        <w:t xml:space="preserve"> nuclear power station, three substations and </w:t>
      </w:r>
      <w:r w:rsidR="00FE09E8">
        <w:t xml:space="preserve">up to four </w:t>
      </w:r>
      <w:r>
        <w:t xml:space="preserve">converter stations are threatening the Heritage Coast with irreversible industrialisation. </w:t>
      </w:r>
      <w:r w:rsidR="00833FAB">
        <w:t>Such major construction in one small area will inevitably hav</w:t>
      </w:r>
      <w:r w:rsidR="00C34F3F">
        <w:t xml:space="preserve">e </w:t>
      </w:r>
      <w:r w:rsidR="00C33B7E">
        <w:t>terrible</w:t>
      </w:r>
      <w:r w:rsidR="00833FAB">
        <w:t xml:space="preserve"> adverse and cumulative impacts on the local population, </w:t>
      </w:r>
      <w:r w:rsidR="00C33B7E">
        <w:t xml:space="preserve">the environment and the </w:t>
      </w:r>
      <w:r w:rsidR="00833FAB">
        <w:t>economy</w:t>
      </w:r>
      <w:r w:rsidR="00FE09E8">
        <w:t xml:space="preserve">, </w:t>
      </w:r>
      <w:r w:rsidR="00894B45">
        <w:t>especially</w:t>
      </w:r>
      <w:r w:rsidR="00C33B7E">
        <w:t xml:space="preserve"> Suffolk’s valuable tourism economy</w:t>
      </w:r>
      <w:r w:rsidR="00833FAB">
        <w:t>.</w:t>
      </w:r>
      <w:r w:rsidR="00D5678A">
        <w:t xml:space="preserve"> There are</w:t>
      </w:r>
      <w:r w:rsidR="000C7C01">
        <w:t xml:space="preserve"> thus</w:t>
      </w:r>
      <w:r w:rsidR="00D5678A">
        <w:t xml:space="preserve"> m</w:t>
      </w:r>
      <w:r w:rsidR="00894B45">
        <w:t>ultiple</w:t>
      </w:r>
      <w:r w:rsidR="00D5678A">
        <w:t xml:space="preserve"> costs at stake and Ofgem needs to broaden its view</w:t>
      </w:r>
      <w:r w:rsidR="009B4E41">
        <w:t xml:space="preserve"> to recognise this</w:t>
      </w:r>
      <w:r w:rsidR="00590945">
        <w:t>.</w:t>
      </w:r>
      <w:r w:rsidR="00833FAB">
        <w:t xml:space="preserve">  </w:t>
      </w:r>
      <w:r w:rsidR="00846F1C">
        <w:t>We</w:t>
      </w:r>
      <w:r w:rsidR="00590945">
        <w:t xml:space="preserve"> also</w:t>
      </w:r>
      <w:r w:rsidR="00B63747">
        <w:t xml:space="preserve"> </w:t>
      </w:r>
      <w:r w:rsidR="009B4E41">
        <w:t>need</w:t>
      </w:r>
      <w:r w:rsidR="00B63747">
        <w:t xml:space="preserve"> to </w:t>
      </w:r>
      <w:r>
        <w:t>dial back and remember</w:t>
      </w:r>
      <w:r w:rsidR="00B63747">
        <w:t xml:space="preserve"> why we are</w:t>
      </w:r>
      <w:r w:rsidR="00833FAB">
        <w:t xml:space="preserve"> trying to move</w:t>
      </w:r>
      <w:r w:rsidR="00B63747">
        <w:t xml:space="preserve"> away from fossil fuels. We</w:t>
      </w:r>
      <w:r w:rsidR="00846F1C">
        <w:t xml:space="preserve"> are t</w:t>
      </w:r>
      <w:r w:rsidR="006A1E1E">
        <w:t>ransitioning to renewable energy in order to try to stop the relentless progression of climate change, but proposing to develop onshore plans that are threatening to destroy the very biodiversity we are trying to protect in the first place is</w:t>
      </w:r>
      <w:r w:rsidR="00833FAB">
        <w:t xml:space="preserve"> counter-intuitive and</w:t>
      </w:r>
      <w:r w:rsidR="006A1E1E">
        <w:t xml:space="preserve"> counter-productive.</w:t>
      </w:r>
      <w:r>
        <w:t xml:space="preserve"> </w:t>
      </w:r>
      <w:r w:rsidR="00B829A7">
        <w:t>It makes no sense</w:t>
      </w:r>
      <w:r w:rsidR="000C7C01">
        <w:t xml:space="preserve"> and needs to be properly addressed</w:t>
      </w:r>
      <w:r w:rsidR="00B829A7">
        <w:t>.</w:t>
      </w:r>
      <w:r w:rsidR="00C34F3F">
        <w:t xml:space="preserve"> It</w:t>
      </w:r>
      <w:r w:rsidR="00FE09E8">
        <w:t xml:space="preserve"> i</w:t>
      </w:r>
      <w:r w:rsidR="00C34F3F">
        <w:t>s all very well looking to introduce new RESPs</w:t>
      </w:r>
      <w:r w:rsidR="00C33B7E">
        <w:t xml:space="preserve"> to accelerate decarbonisation of the gri</w:t>
      </w:r>
      <w:r w:rsidR="00FE09E8">
        <w:t>d</w:t>
      </w:r>
      <w:r w:rsidR="00C34F3F">
        <w:t>, but</w:t>
      </w:r>
      <w:r w:rsidR="00B849A7">
        <w:t xml:space="preserve"> this is missing the wood for the trees if the wrong plans are being show-horned into the wrong places in the name of stopping climate change.</w:t>
      </w:r>
    </w:p>
    <w:p w14:paraId="41C8F396" w14:textId="77777777" w:rsidR="001D160B" w:rsidRDefault="001D160B" w:rsidP="00FB118F">
      <w:pPr>
        <w:jc w:val="both"/>
      </w:pPr>
    </w:p>
    <w:p w14:paraId="0F9B16C7" w14:textId="77777777" w:rsidR="00E71A72" w:rsidRDefault="001D160B" w:rsidP="00FB118F">
      <w:pPr>
        <w:jc w:val="both"/>
      </w:pPr>
      <w:r>
        <w:t xml:space="preserve">The UK </w:t>
      </w:r>
      <w:r w:rsidR="00D5678A">
        <w:t xml:space="preserve">has a unique opportunity </w:t>
      </w:r>
      <w:r w:rsidR="00C33B7E">
        <w:t xml:space="preserve">right </w:t>
      </w:r>
      <w:r w:rsidR="00D5678A">
        <w:t>now to get this right</w:t>
      </w:r>
      <w:r w:rsidR="00590945">
        <w:t>. W</w:t>
      </w:r>
      <w:r w:rsidR="00D5678A">
        <w:t xml:space="preserve">e can’t afford to get </w:t>
      </w:r>
      <w:r w:rsidR="00B829A7">
        <w:t>it</w:t>
      </w:r>
      <w:r w:rsidR="00D5678A">
        <w:t xml:space="preserve"> wrong. Great British Energy is currently an investment company based in Aberdeen, but with vision, it could become a </w:t>
      </w:r>
      <w:r w:rsidR="00C33B7E">
        <w:t>state-</w:t>
      </w:r>
      <w:r w:rsidR="00D5678A">
        <w:t xml:space="preserve">owned energy company generating homegrown renewable energy at homegrown wind farms which could </w:t>
      </w:r>
      <w:r w:rsidR="00B829A7">
        <w:t xml:space="preserve">then </w:t>
      </w:r>
      <w:r w:rsidR="00D5678A">
        <w:t>be transmitted via a homegrown offshore grid</w:t>
      </w:r>
      <w:r w:rsidR="00E71A72">
        <w:t xml:space="preserve"> </w:t>
      </w:r>
      <w:r w:rsidR="002362E3">
        <w:t>whilst</w:t>
      </w:r>
      <w:r w:rsidR="00E71A72">
        <w:t xml:space="preserve"> avoid</w:t>
      </w:r>
      <w:r w:rsidR="002362E3">
        <w:t>ing</w:t>
      </w:r>
      <w:r w:rsidR="00E71A72">
        <w:t xml:space="preserve"> the needless destruction of</w:t>
      </w:r>
      <w:r w:rsidR="000C7C01">
        <w:t xml:space="preserve"> our</w:t>
      </w:r>
      <w:r w:rsidR="00E71A72">
        <w:t xml:space="preserve"> precious onshore biodiversity</w:t>
      </w:r>
      <w:r w:rsidR="00D5678A">
        <w:t>.</w:t>
      </w:r>
      <w:r w:rsidR="00C700C3">
        <w:t xml:space="preserve"> </w:t>
      </w:r>
      <w:r w:rsidR="00B829A7">
        <w:t>This would ensure energy security and resilience, it would create employment and growth, it would re-invigorate the manufacturing industry</w:t>
      </w:r>
      <w:r w:rsidR="00E71A72">
        <w:t>, it would encourage accelerated investment</w:t>
      </w:r>
      <w:r w:rsidR="000C7C01">
        <w:t xml:space="preserve"> and would be properly “green”</w:t>
      </w:r>
      <w:r w:rsidR="00B829A7">
        <w:t>. It</w:t>
      </w:r>
      <w:r w:rsidR="00C700C3">
        <w:t xml:space="preserve"> is</w:t>
      </w:r>
      <w:r w:rsidR="00FE09E8">
        <w:t xml:space="preserve"> a no-brainer – a</w:t>
      </w:r>
      <w:r w:rsidR="00C700C3">
        <w:t xml:space="preserve"> perfect example of “where perfect timing is in sync with the perfect solution”.</w:t>
      </w:r>
      <w:r w:rsidR="00E71A72">
        <w:t xml:space="preserve"> Offshore4sure.</w:t>
      </w:r>
    </w:p>
    <w:p w14:paraId="72A3D3EC" w14:textId="77777777" w:rsidR="00E71A72" w:rsidRDefault="00E71A72" w:rsidP="00FB118F">
      <w:pPr>
        <w:jc w:val="both"/>
      </w:pPr>
    </w:p>
    <w:p w14:paraId="23833D06" w14:textId="77777777" w:rsidR="00E71A72" w:rsidRDefault="00E71A72" w:rsidP="00FB118F">
      <w:pPr>
        <w:jc w:val="both"/>
      </w:pPr>
      <w:r>
        <w:t>Dr Charlotte Fox</w:t>
      </w:r>
    </w:p>
    <w:p w14:paraId="1A3E5AAD" w14:textId="77777777" w:rsidR="00E71A72" w:rsidRDefault="00E71A72" w:rsidP="00FB118F">
      <w:pPr>
        <w:jc w:val="both"/>
      </w:pPr>
      <w:r>
        <w:t>MA (Oxon), MBBS, MRCP, FRCA, MA (KCL)</w:t>
      </w:r>
    </w:p>
    <w:p w14:paraId="0D0B940D" w14:textId="77777777" w:rsidR="00E71A72" w:rsidRDefault="00E71A72" w:rsidP="00FB118F">
      <w:pPr>
        <w:jc w:val="both"/>
      </w:pPr>
    </w:p>
    <w:sectPr w:rsidR="00E71A72">
      <w:footerReference w:type="even" r:id="rId9"/>
      <w:footerReference w:type="defaul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802B1" w14:textId="77777777" w:rsidR="008E4260" w:rsidRDefault="008E4260" w:rsidP="008E4260">
      <w:r>
        <w:separator/>
      </w:r>
    </w:p>
  </w:endnote>
  <w:endnote w:type="continuationSeparator" w:id="0">
    <w:p w14:paraId="5CBD7137" w14:textId="77777777" w:rsidR="008E4260" w:rsidRDefault="008E4260" w:rsidP="008E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0D31C" w14:textId="05E38B1C" w:rsidR="008E4260" w:rsidRDefault="008E4260">
    <w:pPr>
      <w:pStyle w:val="Footer"/>
    </w:pPr>
    <w:r>
      <w:rPr>
        <w:noProof/>
      </w:rPr>
      <mc:AlternateContent>
        <mc:Choice Requires="wps">
          <w:drawing>
            <wp:anchor distT="0" distB="0" distL="0" distR="0" simplePos="0" relativeHeight="251659264" behindDoc="0" locked="0" layoutInCell="1" allowOverlap="1" wp14:anchorId="055C6E2B" wp14:editId="275E3BF4">
              <wp:simplePos x="635" y="635"/>
              <wp:positionH relativeFrom="page">
                <wp:align>center</wp:align>
              </wp:positionH>
              <wp:positionV relativeFrom="page">
                <wp:align>bottom</wp:align>
              </wp:positionV>
              <wp:extent cx="1114425" cy="333375"/>
              <wp:effectExtent l="0" t="0" r="9525" b="0"/>
              <wp:wrapNone/>
              <wp:docPr id="1297178228"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7F4AAC97" w14:textId="6ECC1C15" w:rsidR="008E4260" w:rsidRPr="008E4260" w:rsidRDefault="008E4260" w:rsidP="008E4260">
                          <w:pPr>
                            <w:rPr>
                              <w:rFonts w:ascii="Calibri" w:eastAsia="Calibri" w:hAnsi="Calibri" w:cs="Calibri"/>
                              <w:noProof/>
                              <w:color w:val="000000"/>
                              <w:sz w:val="20"/>
                              <w:szCs w:val="20"/>
                            </w:rPr>
                          </w:pPr>
                          <w:r w:rsidRPr="008E426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5C6E2B"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" filled="f" stroked="f">
              <v:fill o:detectmouseclick="t"/>
              <v:textbox style="mso-fit-shape-to-text:t" inset="0,0,0,15pt">
                <w:txbxContent>
                  <w:p w14:paraId="7F4AAC97" w14:textId="6ECC1C15" w:rsidR="008E4260" w:rsidRPr="008E4260" w:rsidRDefault="008E4260" w:rsidP="008E4260">
                    <w:pPr>
                      <w:rPr>
                        <w:rFonts w:ascii="Calibri" w:eastAsia="Calibri" w:hAnsi="Calibri" w:cs="Calibri"/>
                        <w:noProof/>
                        <w:color w:val="000000"/>
                        <w:sz w:val="20"/>
                        <w:szCs w:val="20"/>
                      </w:rPr>
                    </w:pPr>
                    <w:r w:rsidRPr="008E426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92050" w14:textId="4FEA25E9" w:rsidR="008E4260" w:rsidRDefault="008E4260">
    <w:pPr>
      <w:pStyle w:val="Footer"/>
    </w:pPr>
    <w:r>
      <w:rPr>
        <w:noProof/>
      </w:rPr>
      <mc:AlternateContent>
        <mc:Choice Requires="wps">
          <w:drawing>
            <wp:anchor distT="0" distB="0" distL="0" distR="0" simplePos="0" relativeHeight="251660288" behindDoc="0" locked="0" layoutInCell="1" allowOverlap="1" wp14:anchorId="64BD2B71" wp14:editId="048E8358">
              <wp:simplePos x="635" y="635"/>
              <wp:positionH relativeFrom="page">
                <wp:align>center</wp:align>
              </wp:positionH>
              <wp:positionV relativeFrom="page">
                <wp:align>bottom</wp:align>
              </wp:positionV>
              <wp:extent cx="1114425" cy="333375"/>
              <wp:effectExtent l="0" t="0" r="9525" b="0"/>
              <wp:wrapNone/>
              <wp:docPr id="1053469445"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4AEA2BDA" w14:textId="14A1217D" w:rsidR="008E4260" w:rsidRPr="008E4260" w:rsidRDefault="008E4260" w:rsidP="008E4260">
                          <w:pPr>
                            <w:rPr>
                              <w:rFonts w:ascii="Calibri" w:eastAsia="Calibri" w:hAnsi="Calibri" w:cs="Calibri"/>
                              <w:noProof/>
                              <w:color w:val="000000"/>
                              <w:sz w:val="20"/>
                              <w:szCs w:val="20"/>
                            </w:rPr>
                          </w:pPr>
                          <w:r w:rsidRPr="008E426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4BD2B71"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6.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" filled="f" stroked="f">
              <v:fill o:detectmouseclick="t"/>
              <v:textbox style="mso-fit-shape-to-text:t" inset="0,0,0,15pt">
                <w:txbxContent>
                  <w:p w14:paraId="4AEA2BDA" w14:textId="14A1217D" w:rsidR="008E4260" w:rsidRPr="008E4260" w:rsidRDefault="008E4260" w:rsidP="008E4260">
                    <w:pPr>
                      <w:rPr>
                        <w:rFonts w:ascii="Calibri" w:eastAsia="Calibri" w:hAnsi="Calibri" w:cs="Calibri"/>
                        <w:noProof/>
                        <w:color w:val="000000"/>
                        <w:sz w:val="20"/>
                        <w:szCs w:val="20"/>
                      </w:rPr>
                    </w:pPr>
                    <w:r w:rsidRPr="008E426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4D423" w14:textId="12965522" w:rsidR="008E4260" w:rsidRDefault="008E4260">
    <w:pPr>
      <w:pStyle w:val="Footer"/>
    </w:pPr>
    <w:r>
      <w:rPr>
        <w:noProof/>
      </w:rPr>
      <mc:AlternateContent>
        <mc:Choice Requires="wps">
          <w:drawing>
            <wp:anchor distT="0" distB="0" distL="0" distR="0" simplePos="0" relativeHeight="251658240" behindDoc="0" locked="0" layoutInCell="1" allowOverlap="1" wp14:anchorId="2C4CB359" wp14:editId="161C6222">
              <wp:simplePos x="635" y="635"/>
              <wp:positionH relativeFrom="page">
                <wp:align>center</wp:align>
              </wp:positionH>
              <wp:positionV relativeFrom="page">
                <wp:align>bottom</wp:align>
              </wp:positionV>
              <wp:extent cx="1114425" cy="333375"/>
              <wp:effectExtent l="0" t="0" r="9525" b="0"/>
              <wp:wrapNone/>
              <wp:docPr id="290611283"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1C5D7D62" w14:textId="499FE4E1" w:rsidR="008E4260" w:rsidRPr="008E4260" w:rsidRDefault="008E4260" w:rsidP="008E4260">
                          <w:pPr>
                            <w:rPr>
                              <w:rFonts w:ascii="Calibri" w:eastAsia="Calibri" w:hAnsi="Calibri" w:cs="Calibri"/>
                              <w:noProof/>
                              <w:color w:val="000000"/>
                              <w:sz w:val="20"/>
                              <w:szCs w:val="20"/>
                            </w:rPr>
                          </w:pPr>
                          <w:r w:rsidRPr="008E426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4CB359"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" filled="f" stroked="f">
              <v:fill o:detectmouseclick="t"/>
              <v:textbox style="mso-fit-shape-to-text:t" inset="0,0,0,15pt">
                <w:txbxContent>
                  <w:p w14:paraId="1C5D7D62" w14:textId="499FE4E1" w:rsidR="008E4260" w:rsidRPr="008E4260" w:rsidRDefault="008E4260" w:rsidP="008E4260">
                    <w:pPr>
                      <w:rPr>
                        <w:rFonts w:ascii="Calibri" w:eastAsia="Calibri" w:hAnsi="Calibri" w:cs="Calibri"/>
                        <w:noProof/>
                        <w:color w:val="000000"/>
                        <w:sz w:val="20"/>
                        <w:szCs w:val="20"/>
                      </w:rPr>
                    </w:pPr>
                    <w:r w:rsidRPr="008E426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B1620" w14:textId="77777777" w:rsidR="008E4260" w:rsidRDefault="008E4260" w:rsidP="008E4260">
      <w:r>
        <w:separator/>
      </w:r>
    </w:p>
  </w:footnote>
  <w:footnote w:type="continuationSeparator" w:id="0">
    <w:p w14:paraId="2AE81D55" w14:textId="77777777" w:rsidR="008E4260" w:rsidRDefault="008E4260" w:rsidP="008E42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18F"/>
    <w:rsid w:val="00012953"/>
    <w:rsid w:val="00013F4E"/>
    <w:rsid w:val="00020379"/>
    <w:rsid w:val="00042104"/>
    <w:rsid w:val="000C7C01"/>
    <w:rsid w:val="00105BE1"/>
    <w:rsid w:val="001210D4"/>
    <w:rsid w:val="0012594E"/>
    <w:rsid w:val="001266B7"/>
    <w:rsid w:val="001524B7"/>
    <w:rsid w:val="001D160B"/>
    <w:rsid w:val="001E24DC"/>
    <w:rsid w:val="002362E3"/>
    <w:rsid w:val="00286E0D"/>
    <w:rsid w:val="00356D15"/>
    <w:rsid w:val="0037539E"/>
    <w:rsid w:val="00403EE4"/>
    <w:rsid w:val="00412CB7"/>
    <w:rsid w:val="00481075"/>
    <w:rsid w:val="004C6916"/>
    <w:rsid w:val="00533C44"/>
    <w:rsid w:val="00535FF5"/>
    <w:rsid w:val="005365A6"/>
    <w:rsid w:val="0056187B"/>
    <w:rsid w:val="00584BA2"/>
    <w:rsid w:val="005872AF"/>
    <w:rsid w:val="00590945"/>
    <w:rsid w:val="005B565A"/>
    <w:rsid w:val="005E039A"/>
    <w:rsid w:val="00637D98"/>
    <w:rsid w:val="006639C0"/>
    <w:rsid w:val="006A1E1E"/>
    <w:rsid w:val="006E079D"/>
    <w:rsid w:val="007512EF"/>
    <w:rsid w:val="007B7B51"/>
    <w:rsid w:val="00833FAB"/>
    <w:rsid w:val="00846F1C"/>
    <w:rsid w:val="00884D25"/>
    <w:rsid w:val="00894B45"/>
    <w:rsid w:val="008C1201"/>
    <w:rsid w:val="008E4260"/>
    <w:rsid w:val="009758BD"/>
    <w:rsid w:val="009805E7"/>
    <w:rsid w:val="0098544A"/>
    <w:rsid w:val="00993ADA"/>
    <w:rsid w:val="009B4E41"/>
    <w:rsid w:val="00A14048"/>
    <w:rsid w:val="00A2118B"/>
    <w:rsid w:val="00A260B5"/>
    <w:rsid w:val="00A43C12"/>
    <w:rsid w:val="00AB28D2"/>
    <w:rsid w:val="00B63747"/>
    <w:rsid w:val="00B829A7"/>
    <w:rsid w:val="00B849A7"/>
    <w:rsid w:val="00BC572F"/>
    <w:rsid w:val="00C33B7E"/>
    <w:rsid w:val="00C34F3F"/>
    <w:rsid w:val="00C700C3"/>
    <w:rsid w:val="00CC405A"/>
    <w:rsid w:val="00D45438"/>
    <w:rsid w:val="00D5678A"/>
    <w:rsid w:val="00DF0468"/>
    <w:rsid w:val="00E00C9C"/>
    <w:rsid w:val="00E3742C"/>
    <w:rsid w:val="00E71A72"/>
    <w:rsid w:val="00E97C44"/>
    <w:rsid w:val="00EC14D7"/>
    <w:rsid w:val="00F325E6"/>
    <w:rsid w:val="00F91579"/>
    <w:rsid w:val="00FB118F"/>
    <w:rsid w:val="00FE09E8"/>
    <w:rsid w:val="5D3C773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8FCED2C"/>
  <w15:chartTrackingRefBased/>
  <w15:docId w15:val="{312FB8F7-D3FA-774D-98EB-238A895E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E4260"/>
    <w:pPr>
      <w:tabs>
        <w:tab w:val="center" w:pos="4513"/>
        <w:tab w:val="right" w:pos="9026"/>
      </w:tabs>
    </w:pPr>
  </w:style>
  <w:style w:type="character" w:customStyle="1" w:styleId="FooterChar">
    <w:name w:val="Footer Char"/>
    <w:basedOn w:val="DefaultParagraphFont"/>
    <w:link w:val="Footer"/>
    <w:uiPriority w:val="99"/>
    <w:rsid w:val="008E4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118919D-43B4-4D9E-B395-96EA2018E71D}">
  <ds:schemaRefs>
    <ds:schemaRef ds:uri="http://schemas.microsoft.com/sharepoint/v3/contenttype/forms"/>
  </ds:schemaRefs>
</ds:datastoreItem>
</file>

<file path=customXml/itemProps2.xml><?xml version="1.0" encoding="utf-8"?>
<ds:datastoreItem xmlns:ds="http://schemas.openxmlformats.org/officeDocument/2006/customXml" ds:itemID="{12C3BA98-147F-4750-83A4-DFDFAB618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3BE82B-3C60-466F-8FC3-CFA00B72F408}">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1099</Words>
  <Characters>6266</Characters>
  <Application>Microsoft Office Word</Application>
  <DocSecurity>0</DocSecurity>
  <Lines>52</Lines>
  <Paragraphs>14</Paragraphs>
  <ScaleCrop>false</ScaleCrop>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Fox</dc:creator>
  <cp:keywords/>
  <dc:description/>
  <cp:lastModifiedBy>Megan Gill</cp:lastModifiedBy>
  <cp:revision>18</cp:revision>
  <dcterms:created xsi:type="dcterms:W3CDTF">2024-10-07T13:39:00Z</dcterms:created>
  <dcterms:modified xsi:type="dcterms:W3CDTF">2024-10-07T13:39:00Z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ClassificationContentMarkingFooterShapeIds">
    <vt:lpwstr>11526053,4d515e74,3ecaab05</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2024-10-07T13:39:41Z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fe07153b-a93e-4bd4-98d5-2a6d4fdbc3a1</vt:lpwstr>
  </property>
  <property fmtid="{D5CDD505-2E9C-101B-9397-08002B2CF9AE}" pid="12" name="MSIP_Label_38144ccb-b10a-4c0f-b070-7a3b00ac7463_ContentBits">
    <vt:lpwstr>2</vt:lpwstr>
  </property>
  <property fmtid="{D5CDD505-2E9C-101B-9397-08002B2CF9AE}" pid="13" name="MediaServiceImageTags">
    <vt:lpwstr/>
  </property>
</Properties>
</file>