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170F1" w14:textId="3AFC35CC" w:rsidR="00130A66" w:rsidRDefault="00E91A64">
      <w:pPr>
        <w:rPr>
          <w:rFonts w:ascii="Verdana" w:hAnsi="Verdana"/>
          <w:b/>
          <w:bCs/>
          <w:sz w:val="24"/>
          <w:szCs w:val="24"/>
        </w:rPr>
      </w:pPr>
      <w:r>
        <w:rPr>
          <w:rFonts w:ascii="Verdana" w:hAnsi="Verdana"/>
          <w:b/>
          <w:bCs/>
          <w:sz w:val="24"/>
          <w:szCs w:val="24"/>
        </w:rPr>
        <w:t>This was originally an email.</w:t>
      </w:r>
    </w:p>
    <w:p w14:paraId="792B0184" w14:textId="77777777" w:rsidR="00E91A64" w:rsidRDefault="00E91A64">
      <w:pPr>
        <w:rPr>
          <w:rFonts w:ascii="Verdana" w:hAnsi="Verdana"/>
          <w:b/>
          <w:bCs/>
          <w:sz w:val="24"/>
          <w:szCs w:val="24"/>
        </w:rPr>
      </w:pPr>
    </w:p>
    <w:p w14:paraId="229E5846" w14:textId="77777777" w:rsidR="00E91A64" w:rsidRPr="00E91A64" w:rsidRDefault="00E91A64" w:rsidP="00E91A64">
      <w:pPr>
        <w:rPr>
          <w:rFonts w:ascii="Verdana" w:hAnsi="Verdana"/>
        </w:rPr>
      </w:pPr>
      <w:r w:rsidRPr="00E91A64">
        <w:rPr>
          <w:rFonts w:ascii="Verdana" w:hAnsi="Verdana"/>
        </w:rPr>
        <w:t>Dear Sir or Madam</w:t>
      </w:r>
    </w:p>
    <w:p w14:paraId="2FAD43A8" w14:textId="77777777" w:rsidR="00E91A64" w:rsidRPr="00E91A64" w:rsidRDefault="00E91A64" w:rsidP="00E91A64">
      <w:pPr>
        <w:rPr>
          <w:rFonts w:ascii="Verdana" w:hAnsi="Verdana"/>
        </w:rPr>
      </w:pPr>
    </w:p>
    <w:p w14:paraId="25094FC9" w14:textId="77777777" w:rsidR="00E91A64" w:rsidRPr="00E91A64" w:rsidRDefault="00E91A64" w:rsidP="00E91A64">
      <w:pPr>
        <w:rPr>
          <w:rFonts w:ascii="Verdana" w:hAnsi="Verdana"/>
        </w:rPr>
      </w:pPr>
      <w:r w:rsidRPr="00E91A64">
        <w:rPr>
          <w:rFonts w:ascii="Verdana" w:hAnsi="Verdana"/>
        </w:rPr>
        <w:t>Below are some comments on the Regional Energy Strategic Plan policy framework consultation from the Broads Authority.</w:t>
      </w:r>
    </w:p>
    <w:p w14:paraId="71469DFE" w14:textId="77777777" w:rsidR="00E91A64" w:rsidRPr="00E91A64" w:rsidRDefault="00E91A64" w:rsidP="00E91A64">
      <w:pPr>
        <w:rPr>
          <w:rFonts w:ascii="Verdana" w:hAnsi="Verdana"/>
        </w:rPr>
      </w:pPr>
    </w:p>
    <w:p w14:paraId="3D282085" w14:textId="77777777" w:rsidR="00E91A64" w:rsidRPr="00E91A64" w:rsidRDefault="00E91A64" w:rsidP="00E91A64">
      <w:pPr>
        <w:rPr>
          <w:rFonts w:ascii="Verdana" w:hAnsi="Verdana"/>
        </w:rPr>
      </w:pPr>
      <w:r w:rsidRPr="00E91A64">
        <w:rPr>
          <w:rFonts w:ascii="Verdana" w:hAnsi="Verdana"/>
        </w:rPr>
        <w:t>Yours faithfully</w:t>
      </w:r>
    </w:p>
    <w:p w14:paraId="477462E9" w14:textId="77777777" w:rsidR="00E91A64" w:rsidRPr="00E91A64" w:rsidRDefault="00E91A64" w:rsidP="00E91A64">
      <w:pPr>
        <w:rPr>
          <w:rFonts w:ascii="Verdana" w:hAnsi="Verdana"/>
        </w:rPr>
      </w:pPr>
    </w:p>
    <w:p w14:paraId="57036141" w14:textId="77777777" w:rsidR="00E91A64" w:rsidRPr="00E91A64" w:rsidRDefault="00E91A64" w:rsidP="00E91A64">
      <w:pPr>
        <w:rPr>
          <w:rFonts w:ascii="Verdana" w:hAnsi="Verdana"/>
        </w:rPr>
      </w:pPr>
      <w:r w:rsidRPr="00E91A64">
        <w:rPr>
          <w:rFonts w:ascii="Verdana" w:hAnsi="Verdana"/>
        </w:rPr>
        <w:t>Natalie</w:t>
      </w:r>
    </w:p>
    <w:p w14:paraId="37B6E7EF" w14:textId="77777777" w:rsidR="00E91A64" w:rsidRPr="00E91A64" w:rsidRDefault="00E91A64" w:rsidP="00E91A64">
      <w:pPr>
        <w:rPr>
          <w:rFonts w:ascii="Verdana" w:hAnsi="Verdana"/>
        </w:rPr>
      </w:pPr>
    </w:p>
    <w:p w14:paraId="7EEC962F" w14:textId="77777777" w:rsidR="00E91A64" w:rsidRPr="00E91A64" w:rsidRDefault="00E91A64" w:rsidP="00E91A64">
      <w:pPr>
        <w:rPr>
          <w:rFonts w:ascii="Verdana" w:hAnsi="Verdana"/>
        </w:rPr>
      </w:pPr>
      <w:r w:rsidRPr="00E91A64">
        <w:rPr>
          <w:rFonts w:ascii="Verdana" w:hAnsi="Verdana"/>
        </w:rPr>
        <w:t>The document would benefit from checking the terminology used is correct and appropriate. In some places there is reference to local plans and then local energy plans. For example, para 3.57 – I am not sure this Framework can produce a Local Plan – perhaps it means a Local Energy Plan.</w:t>
      </w:r>
    </w:p>
    <w:p w14:paraId="554A8B86" w14:textId="77777777" w:rsidR="00E91A64" w:rsidRPr="00E91A64" w:rsidRDefault="00E91A64" w:rsidP="00E91A64">
      <w:pPr>
        <w:rPr>
          <w:rFonts w:ascii="Verdana" w:hAnsi="Verdana"/>
        </w:rPr>
      </w:pPr>
    </w:p>
    <w:p w14:paraId="27D776A9" w14:textId="77777777" w:rsidR="00E91A64" w:rsidRPr="00E91A64" w:rsidRDefault="00E91A64" w:rsidP="00E91A64">
      <w:pPr>
        <w:rPr>
          <w:rFonts w:ascii="Verdana" w:hAnsi="Verdana"/>
        </w:rPr>
      </w:pPr>
      <w:r w:rsidRPr="00E91A64">
        <w:rPr>
          <w:rFonts w:ascii="Verdana" w:hAnsi="Verdana"/>
        </w:rPr>
        <w:t>Lots of mention of planning and planning process and planning area and spatial planning but not sure every mention is relating to local planning as related to a Local Planning Authority. This needs a check through.</w:t>
      </w:r>
    </w:p>
    <w:p w14:paraId="0FF00937" w14:textId="77777777" w:rsidR="00E91A64" w:rsidRPr="00E91A64" w:rsidRDefault="00E91A64" w:rsidP="00E91A64">
      <w:pPr>
        <w:rPr>
          <w:rFonts w:ascii="Verdana" w:hAnsi="Verdana"/>
        </w:rPr>
      </w:pPr>
    </w:p>
    <w:p w14:paraId="069E31F7" w14:textId="77777777" w:rsidR="00E91A64" w:rsidRPr="00E91A64" w:rsidRDefault="00E91A64" w:rsidP="00E91A64">
      <w:pPr>
        <w:rPr>
          <w:rFonts w:ascii="Verdana" w:hAnsi="Verdana"/>
        </w:rPr>
      </w:pPr>
      <w:r w:rsidRPr="00E91A64">
        <w:rPr>
          <w:rFonts w:ascii="Verdana" w:hAnsi="Verdana"/>
        </w:rPr>
        <w:t>There are numerous different references throughout the document that could mean the same thing: local authorities, local government, local democratic institutions, local government infrastructure bodies. I am not sure what the last two are. I would suggest consistency. However, see next point.</w:t>
      </w:r>
    </w:p>
    <w:p w14:paraId="7DEF7FEF" w14:textId="77777777" w:rsidR="00E91A64" w:rsidRPr="00E91A64" w:rsidRDefault="00E91A64" w:rsidP="00E91A64">
      <w:pPr>
        <w:rPr>
          <w:rFonts w:ascii="Verdana" w:hAnsi="Verdana"/>
        </w:rPr>
      </w:pPr>
    </w:p>
    <w:p w14:paraId="680BDE4C" w14:textId="77777777" w:rsidR="00E91A64" w:rsidRPr="00E91A64" w:rsidRDefault="00E91A64" w:rsidP="00E91A64">
      <w:pPr>
        <w:rPr>
          <w:rFonts w:ascii="Verdana" w:hAnsi="Verdana"/>
        </w:rPr>
      </w:pPr>
      <w:r w:rsidRPr="00E91A64">
        <w:rPr>
          <w:rFonts w:ascii="Verdana" w:hAnsi="Verdana"/>
        </w:rPr>
        <w:t xml:space="preserve">There is no mention of National Park Authorities and the Broads Authority. We are not councils, local authorities, local government, local democratic institutions or local government infrastructure bodies. We are Local Planning Authorities though. I wonder if you should just be using the term ‘Local Planning Authority’ throughout? </w:t>
      </w:r>
    </w:p>
    <w:p w14:paraId="2A5BE7CC" w14:textId="77777777" w:rsidR="00E91A64" w:rsidRPr="00E91A64" w:rsidRDefault="00E91A64" w:rsidP="00E91A64">
      <w:pPr>
        <w:rPr>
          <w:rFonts w:ascii="Verdana" w:hAnsi="Verdana"/>
        </w:rPr>
      </w:pPr>
    </w:p>
    <w:p w14:paraId="22D83CF3" w14:textId="77777777" w:rsidR="00E91A64" w:rsidRPr="00E91A64" w:rsidRDefault="00E91A64" w:rsidP="00E91A64">
      <w:pPr>
        <w:rPr>
          <w:rFonts w:ascii="Verdana" w:hAnsi="Verdana"/>
        </w:rPr>
      </w:pPr>
      <w:r w:rsidRPr="00E91A64">
        <w:rPr>
          <w:rFonts w:ascii="Verdana" w:hAnsi="Verdana"/>
        </w:rPr>
        <w:t>We would welcome some reference to protected landscapes and the National Park Authorities and Broads Authority.</w:t>
      </w:r>
    </w:p>
    <w:p w14:paraId="5CA706D3" w14:textId="77777777" w:rsidR="00E91A64" w:rsidRPr="00E91A64" w:rsidRDefault="00E91A64" w:rsidP="00E91A64">
      <w:pPr>
        <w:rPr>
          <w:rFonts w:ascii="Verdana" w:hAnsi="Verdana"/>
        </w:rPr>
      </w:pPr>
    </w:p>
    <w:p w14:paraId="0EBDB09C" w14:textId="77777777" w:rsidR="00E91A64" w:rsidRPr="00E91A64" w:rsidRDefault="00E91A64" w:rsidP="00E91A64">
      <w:pPr>
        <w:rPr>
          <w:rFonts w:ascii="Verdana" w:hAnsi="Verdana"/>
        </w:rPr>
      </w:pPr>
      <w:r w:rsidRPr="00E91A64">
        <w:rPr>
          <w:rFonts w:ascii="Verdana" w:hAnsi="Verdana"/>
        </w:rPr>
        <w:t>4.15 – how will protected landscapes be represented?</w:t>
      </w:r>
    </w:p>
    <w:p w14:paraId="1E2D0FFD" w14:textId="77777777" w:rsidR="00E91A64" w:rsidRPr="00E91A64" w:rsidRDefault="00E91A64" w:rsidP="00E91A64">
      <w:pPr>
        <w:rPr>
          <w:rFonts w:ascii="Verdana" w:hAnsi="Verdana"/>
        </w:rPr>
      </w:pPr>
    </w:p>
    <w:p w14:paraId="41CB230B" w14:textId="77777777" w:rsidR="00E91A64" w:rsidRPr="00E91A64" w:rsidRDefault="00E91A64" w:rsidP="00E91A64">
      <w:pPr>
        <w:rPr>
          <w:rFonts w:ascii="Verdana" w:hAnsi="Verdana"/>
        </w:rPr>
      </w:pPr>
      <w:r w:rsidRPr="00E91A64">
        <w:rPr>
          <w:rFonts w:ascii="Verdana" w:hAnsi="Verdana"/>
        </w:rPr>
        <w:t xml:space="preserve">4.22 –Not just district councils but also National Park Authorities and the Broads Authority. </w:t>
      </w:r>
    </w:p>
    <w:p w14:paraId="290C3770" w14:textId="77777777" w:rsidR="00E91A64" w:rsidRPr="00E91A64" w:rsidRDefault="00E91A64" w:rsidP="00E91A64">
      <w:pPr>
        <w:rPr>
          <w:rFonts w:ascii="Verdana" w:hAnsi="Verdana"/>
        </w:rPr>
      </w:pPr>
    </w:p>
    <w:p w14:paraId="54B78061" w14:textId="77777777" w:rsidR="00E91A64" w:rsidRPr="00E91A64" w:rsidRDefault="00E91A64" w:rsidP="00E91A64">
      <w:pPr>
        <w:rPr>
          <w:rFonts w:ascii="Verdana" w:hAnsi="Verdana"/>
        </w:rPr>
      </w:pPr>
      <w:r w:rsidRPr="00E91A64">
        <w:rPr>
          <w:rFonts w:ascii="Verdana" w:hAnsi="Verdana"/>
        </w:rPr>
        <w:t xml:space="preserve">I cannot see mention of using the pre-application advice that Local Planning Authorities provide for schemes. </w:t>
      </w:r>
    </w:p>
    <w:p w14:paraId="1EC4E806" w14:textId="77777777" w:rsidR="00E91A64" w:rsidRPr="00E91A64" w:rsidRDefault="00E91A64" w:rsidP="00E91A64">
      <w:pPr>
        <w:rPr>
          <w:rFonts w:ascii="Verdana" w:hAnsi="Verdana"/>
        </w:rPr>
      </w:pPr>
    </w:p>
    <w:p w14:paraId="0305FF68" w14:textId="77777777" w:rsidR="00E91A64" w:rsidRPr="00E91A64" w:rsidRDefault="00E91A64" w:rsidP="00E91A64">
      <w:pPr>
        <w:rPr>
          <w:rFonts w:ascii="Verdana" w:hAnsi="Verdana"/>
        </w:rPr>
      </w:pPr>
      <w:r w:rsidRPr="00E91A64">
        <w:rPr>
          <w:rFonts w:ascii="Verdana" w:hAnsi="Verdana"/>
        </w:rPr>
        <w:t>There are some considerations that the kind of proposals that this document relates to need to consider;</w:t>
      </w:r>
    </w:p>
    <w:p w14:paraId="1823E85D" w14:textId="77777777" w:rsidR="00E91A64" w:rsidRPr="00E91A64" w:rsidRDefault="00E91A64" w:rsidP="00E91A64">
      <w:pPr>
        <w:rPr>
          <w:rFonts w:ascii="Verdana" w:hAnsi="Verdana"/>
        </w:rPr>
      </w:pPr>
      <w:r w:rsidRPr="00E91A64">
        <w:rPr>
          <w:rFonts w:ascii="Verdana" w:hAnsi="Verdana"/>
        </w:rPr>
        <w:t>•</w:t>
      </w:r>
      <w:r w:rsidRPr="00E91A64">
        <w:rPr>
          <w:rFonts w:ascii="Verdana" w:hAnsi="Verdana"/>
        </w:rPr>
        <w:tab/>
        <w:t>Peat – peat is a finite resource with many special qualities such as carbon sequestration. It can be excavated as a by-product of development. If it dries out, it becomes a carbon source. Schemes need to take care in relation to location and routing of pipelines and consider impact on peat.</w:t>
      </w:r>
    </w:p>
    <w:p w14:paraId="3495F860" w14:textId="77777777" w:rsidR="00E91A64" w:rsidRPr="00E91A64" w:rsidRDefault="00E91A64" w:rsidP="00E91A64">
      <w:pPr>
        <w:rPr>
          <w:rFonts w:ascii="Verdana" w:hAnsi="Verdana"/>
        </w:rPr>
      </w:pPr>
      <w:r w:rsidRPr="00E91A64">
        <w:rPr>
          <w:rFonts w:ascii="Verdana" w:hAnsi="Verdana"/>
        </w:rPr>
        <w:t>•</w:t>
      </w:r>
      <w:r w:rsidRPr="00E91A64">
        <w:rPr>
          <w:rFonts w:ascii="Verdana" w:hAnsi="Verdana"/>
        </w:rPr>
        <w:tab/>
        <w:t>Protected landscapes – there is no mention in the document of protected landscapes. Clearly, energy projects could have impacts on the landscape. Protected Landscapes are treasured locally, nationally and indeed internationally and the document needs to refer to protected landscapes.</w:t>
      </w:r>
    </w:p>
    <w:p w14:paraId="78665B61" w14:textId="77777777" w:rsidR="00E91A64" w:rsidRPr="00E91A64" w:rsidRDefault="00E91A64" w:rsidP="00E91A64">
      <w:pPr>
        <w:rPr>
          <w:rFonts w:ascii="Verdana" w:hAnsi="Verdana"/>
        </w:rPr>
      </w:pPr>
      <w:r w:rsidRPr="00E91A64">
        <w:rPr>
          <w:rFonts w:ascii="Verdana" w:hAnsi="Verdana"/>
        </w:rPr>
        <w:t>•</w:t>
      </w:r>
      <w:r w:rsidRPr="00E91A64">
        <w:rPr>
          <w:rFonts w:ascii="Verdana" w:hAnsi="Verdana"/>
        </w:rPr>
        <w:tab/>
        <w:t xml:space="preserve">Light pollution – some schemes tend to have lighting. The lighting is not often designed that well. The document could usefully refer to lighting and light pollution and dark skies and working with experts to produce lighting plans that show how the proposals will look at night. There are many dark areas in the UK and light pollution needs to be a consideration. </w:t>
      </w:r>
    </w:p>
    <w:p w14:paraId="09CC96A5" w14:textId="77777777" w:rsidR="00E91A64" w:rsidRPr="00E91A64" w:rsidRDefault="00E91A64" w:rsidP="00E91A64">
      <w:pPr>
        <w:rPr>
          <w:rFonts w:ascii="Verdana" w:hAnsi="Verdana"/>
        </w:rPr>
      </w:pPr>
    </w:p>
    <w:p w14:paraId="74D0456A" w14:textId="08BBFBE8" w:rsidR="00E91A64" w:rsidRPr="00E91A64" w:rsidRDefault="00E91A64" w:rsidP="00E91A64">
      <w:pPr>
        <w:rPr>
          <w:rFonts w:ascii="Verdana" w:hAnsi="Verdana"/>
        </w:rPr>
      </w:pPr>
      <w:r w:rsidRPr="00E91A64">
        <w:rPr>
          <w:rFonts w:ascii="Verdana" w:hAnsi="Verdana"/>
        </w:rPr>
        <w:t>The Planning Team has an agile working pattern so are not present in the office at all times. We would recommend that you contact us by email and phone for correspondence as this will enable your enquiry to be dealt with more quickly.</w:t>
      </w:r>
    </w:p>
    <w:sectPr w:rsidR="00E91A64" w:rsidRPr="00E91A64">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37ED2" w14:textId="77777777" w:rsidR="00E91A64" w:rsidRDefault="00E91A64" w:rsidP="00E91A64">
      <w:pPr>
        <w:spacing w:after="0" w:line="240" w:lineRule="auto"/>
      </w:pPr>
      <w:r>
        <w:separator/>
      </w:r>
    </w:p>
  </w:endnote>
  <w:endnote w:type="continuationSeparator" w:id="0">
    <w:p w14:paraId="1CD3A94C" w14:textId="77777777" w:rsidR="00E91A64" w:rsidRDefault="00E91A64" w:rsidP="00E91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E299" w14:textId="3CF3B1D2" w:rsidR="00E91A64" w:rsidRPr="00E91A64" w:rsidRDefault="00E25B65" w:rsidP="00E91A64">
    <w:pPr>
      <w:pStyle w:val="Footer"/>
      <w:jc w:val="center"/>
    </w:pPr>
    <w:r>
      <w:rPr>
        <w:rFonts w:cstheme="minorHAnsi"/>
        <w:b/>
        <w:bCs/>
        <w:noProof/>
        <w:sz w:val="28"/>
        <w:szCs w:val="28"/>
        <w:u w:val="single"/>
      </w:rPr>
      <mc:AlternateContent>
        <mc:Choice Requires="wps">
          <w:drawing>
            <wp:anchor distT="0" distB="0" distL="0" distR="0" simplePos="0" relativeHeight="251659264" behindDoc="0" locked="0" layoutInCell="1" allowOverlap="1" wp14:anchorId="6BF9A1F9" wp14:editId="6CEC70FF">
              <wp:simplePos x="635" y="635"/>
              <wp:positionH relativeFrom="page">
                <wp:align>center</wp:align>
              </wp:positionH>
              <wp:positionV relativeFrom="page">
                <wp:align>bottom</wp:align>
              </wp:positionV>
              <wp:extent cx="1114425" cy="342900"/>
              <wp:effectExtent l="0" t="0" r="9525" b="0"/>
              <wp:wrapNone/>
              <wp:docPr id="156843461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27E606F4" w14:textId="3EA577A9" w:rsidR="00E25B65" w:rsidRPr="00E25B65" w:rsidRDefault="00E25B65" w:rsidP="00E25B65">
                          <w:pPr>
                            <w:spacing w:after="0"/>
                            <w:rPr>
                              <w:rFonts w:ascii="Calibri" w:eastAsia="Calibri" w:hAnsi="Calibri" w:cs="Calibri"/>
                              <w:noProof/>
                              <w:color w:val="000000"/>
                              <w:sz w:val="20"/>
                              <w:szCs w:val="20"/>
                            </w:rPr>
                          </w:pPr>
                          <w:r w:rsidRPr="00E25B6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BF9A1F9" id="_x0000_t202" coordsize="21600,21600" o:spt="202" path="m,l,21600r21600,l21600,xe">
              <v:stroke joinstyle="miter"/>
              <v:path gradientshapeok="t" o:connecttype="rect"/>
            </v:shapetype>
            <v:shape id="Text Box 2" o:spid="_x0000_s1026" type="#_x0000_t202" alt="OFFICIAL-InternalOnly" style="position:absolute;left:0;text-align:left;margin-left:0;margin-top:0;width:87.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" filled="f" stroked="f">
              <v:fill o:detectmouseclick="t"/>
              <v:textbox style="mso-fit-shape-to-text:t" inset="0,0,0,15pt">
                <w:txbxContent>
                  <w:p w14:paraId="27E606F4" w14:textId="3EA577A9" w:rsidR="00E25B65" w:rsidRPr="00E25B65" w:rsidRDefault="00E25B65" w:rsidP="00E25B65">
                    <w:pPr>
                      <w:spacing w:after="0"/>
                      <w:rPr>
                        <w:rFonts w:ascii="Calibri" w:eastAsia="Calibri" w:hAnsi="Calibri" w:cs="Calibri"/>
                        <w:noProof/>
                        <w:color w:val="000000"/>
                        <w:sz w:val="20"/>
                        <w:szCs w:val="20"/>
                      </w:rPr>
                    </w:pPr>
                    <w:r w:rsidRPr="00E25B65">
                      <w:rPr>
                        <w:rFonts w:ascii="Calibri" w:eastAsia="Calibri" w:hAnsi="Calibri" w:cs="Calibri"/>
                        <w:noProof/>
                        <w:color w:val="000000"/>
                        <w:sz w:val="20"/>
                        <w:szCs w:val="20"/>
                      </w:rPr>
                      <w:t>OFFICIAL-InternalOnly</w:t>
                    </w:r>
                  </w:p>
                </w:txbxContent>
              </v:textbox>
              <w10:wrap anchorx="page" anchory="page"/>
            </v:shape>
          </w:pict>
        </mc:Fallback>
      </mc:AlternateContent>
    </w:r>
    <w:r w:rsidR="00E91A64">
      <w:rPr>
        <w:rFonts w:cstheme="minorHAnsi"/>
        <w:b/>
        <w:bCs/>
        <w:sz w:val="28"/>
        <w:szCs w:val="28"/>
        <w:u w:val="single"/>
      </w:rPr>
      <w:fldChar w:fldCharType="begin" w:fldLock="1"/>
    </w:r>
    <w:r w:rsidR="00E91A64">
      <w:rPr>
        <w:rFonts w:cstheme="minorHAnsi"/>
        <w:b/>
        <w:bCs/>
        <w:sz w:val="28"/>
        <w:szCs w:val="28"/>
        <w:u w:val="single"/>
      </w:rPr>
      <w:instrText xml:space="preserve"> DOCPROPERTY bjFooterEvenPageDocProperty \* MERGEFORMAT </w:instrText>
    </w:r>
    <w:r w:rsidR="00E91A64">
      <w:rPr>
        <w:rFonts w:cstheme="minorHAnsi"/>
        <w:b/>
        <w:bCs/>
        <w:sz w:val="28"/>
        <w:szCs w:val="28"/>
        <w:u w:val="single"/>
      </w:rPr>
      <w:fldChar w:fldCharType="separate"/>
    </w:r>
    <w:r w:rsidR="00E91A64" w:rsidRPr="00B67F9A">
      <w:rPr>
        <w:rFonts w:ascii="Verdana" w:hAnsi="Verdana" w:cstheme="minorHAnsi"/>
        <w:bCs/>
        <w:color w:val="000000"/>
        <w:sz w:val="20"/>
        <w:szCs w:val="20"/>
      </w:rPr>
      <w:t>Internal Only</w:t>
    </w:r>
    <w:r w:rsidR="00E91A64">
      <w:rPr>
        <w:rFonts w:cstheme="minorHAnsi"/>
        <w:b/>
        <w:bCs/>
        <w:sz w:val="28"/>
        <w:szCs w:val="28"/>
        <w:u w:val="singl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1A61C" w14:textId="3B591544" w:rsidR="00E91A64" w:rsidRPr="00E91A64" w:rsidRDefault="00E25B65" w:rsidP="00E91A64">
    <w:pPr>
      <w:pStyle w:val="Footer"/>
      <w:jc w:val="center"/>
    </w:pPr>
    <w:r>
      <w:rPr>
        <w:rFonts w:cstheme="minorHAnsi"/>
        <w:b/>
        <w:bCs/>
        <w:noProof/>
        <w:sz w:val="28"/>
        <w:szCs w:val="28"/>
        <w:u w:val="single"/>
      </w:rPr>
      <mc:AlternateContent>
        <mc:Choice Requires="wps">
          <w:drawing>
            <wp:anchor distT="0" distB="0" distL="0" distR="0" simplePos="0" relativeHeight="251660288" behindDoc="0" locked="0" layoutInCell="1" allowOverlap="1" wp14:anchorId="6391AC5D" wp14:editId="05139889">
              <wp:simplePos x="635" y="635"/>
              <wp:positionH relativeFrom="page">
                <wp:align>center</wp:align>
              </wp:positionH>
              <wp:positionV relativeFrom="page">
                <wp:align>bottom</wp:align>
              </wp:positionV>
              <wp:extent cx="1114425" cy="342900"/>
              <wp:effectExtent l="0" t="0" r="9525" b="0"/>
              <wp:wrapNone/>
              <wp:docPr id="1365592009"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21E29F8C" w14:textId="0E0F8951" w:rsidR="00E25B65" w:rsidRPr="00E25B65" w:rsidRDefault="00E25B65" w:rsidP="00E25B65">
                          <w:pPr>
                            <w:spacing w:after="0"/>
                            <w:rPr>
                              <w:rFonts w:ascii="Calibri" w:eastAsia="Calibri" w:hAnsi="Calibri" w:cs="Calibri"/>
                              <w:noProof/>
                              <w:color w:val="000000"/>
                              <w:sz w:val="20"/>
                              <w:szCs w:val="20"/>
                            </w:rPr>
                          </w:pPr>
                          <w:r w:rsidRPr="00E25B6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91AC5D"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7.7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" filled="f" stroked="f">
              <v:fill o:detectmouseclick="t"/>
              <v:textbox style="mso-fit-shape-to-text:t" inset="0,0,0,15pt">
                <w:txbxContent>
                  <w:p w14:paraId="21E29F8C" w14:textId="0E0F8951" w:rsidR="00E25B65" w:rsidRPr="00E25B65" w:rsidRDefault="00E25B65" w:rsidP="00E25B65">
                    <w:pPr>
                      <w:spacing w:after="0"/>
                      <w:rPr>
                        <w:rFonts w:ascii="Calibri" w:eastAsia="Calibri" w:hAnsi="Calibri" w:cs="Calibri"/>
                        <w:noProof/>
                        <w:color w:val="000000"/>
                        <w:sz w:val="20"/>
                        <w:szCs w:val="20"/>
                      </w:rPr>
                    </w:pPr>
                    <w:r w:rsidRPr="00E25B65">
                      <w:rPr>
                        <w:rFonts w:ascii="Calibri" w:eastAsia="Calibri" w:hAnsi="Calibri" w:cs="Calibri"/>
                        <w:noProof/>
                        <w:color w:val="000000"/>
                        <w:sz w:val="20"/>
                        <w:szCs w:val="20"/>
                      </w:rPr>
                      <w:t>OFFICIAL-InternalOnly</w:t>
                    </w:r>
                  </w:p>
                </w:txbxContent>
              </v:textbox>
              <w10:wrap anchorx="page" anchory="page"/>
            </v:shape>
          </w:pict>
        </mc:Fallback>
      </mc:AlternateContent>
    </w:r>
    <w:r w:rsidR="00E91A64">
      <w:rPr>
        <w:rFonts w:cstheme="minorHAnsi"/>
        <w:b/>
        <w:bCs/>
        <w:sz w:val="28"/>
        <w:szCs w:val="28"/>
        <w:u w:val="single"/>
      </w:rPr>
      <w:fldChar w:fldCharType="begin" w:fldLock="1"/>
    </w:r>
    <w:r w:rsidR="00E91A64">
      <w:rPr>
        <w:rFonts w:cstheme="minorHAnsi"/>
        <w:b/>
        <w:bCs/>
        <w:sz w:val="28"/>
        <w:szCs w:val="28"/>
        <w:u w:val="single"/>
      </w:rPr>
      <w:instrText xml:space="preserve"> DOCPROPERTY bjFooterBothDocProperty \* MERGEFORMAT </w:instrText>
    </w:r>
    <w:r w:rsidR="00E91A64">
      <w:rPr>
        <w:rFonts w:cstheme="minorHAnsi"/>
        <w:b/>
        <w:bCs/>
        <w:sz w:val="28"/>
        <w:szCs w:val="28"/>
        <w:u w:val="single"/>
      </w:rPr>
      <w:fldChar w:fldCharType="separate"/>
    </w:r>
    <w:r w:rsidR="00E91A64" w:rsidRPr="00B67F9A">
      <w:rPr>
        <w:rFonts w:ascii="Verdana" w:hAnsi="Verdana" w:cstheme="minorHAnsi"/>
        <w:bCs/>
        <w:color w:val="000000"/>
        <w:sz w:val="20"/>
        <w:szCs w:val="20"/>
      </w:rPr>
      <w:t>Internal Only</w:t>
    </w:r>
    <w:r w:rsidR="00E91A64">
      <w:rPr>
        <w:rFonts w:cstheme="minorHAnsi"/>
        <w:b/>
        <w:bCs/>
        <w:sz w:val="28"/>
        <w:szCs w:val="28"/>
        <w:u w:val="singl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A6CEC" w14:textId="089E03B8" w:rsidR="00E91A64" w:rsidRPr="00E91A64" w:rsidRDefault="00E25B65" w:rsidP="00E91A64">
    <w:pPr>
      <w:pStyle w:val="Footer"/>
      <w:jc w:val="center"/>
    </w:pPr>
    <w:r>
      <w:rPr>
        <w:rFonts w:cstheme="minorHAnsi"/>
        <w:b/>
        <w:bCs/>
        <w:noProof/>
        <w:sz w:val="28"/>
        <w:szCs w:val="28"/>
        <w:u w:val="single"/>
      </w:rPr>
      <mc:AlternateContent>
        <mc:Choice Requires="wps">
          <w:drawing>
            <wp:anchor distT="0" distB="0" distL="0" distR="0" simplePos="0" relativeHeight="251658240" behindDoc="0" locked="0" layoutInCell="1" allowOverlap="1" wp14:anchorId="3101681C" wp14:editId="35693486">
              <wp:simplePos x="635" y="635"/>
              <wp:positionH relativeFrom="page">
                <wp:align>center</wp:align>
              </wp:positionH>
              <wp:positionV relativeFrom="page">
                <wp:align>bottom</wp:align>
              </wp:positionV>
              <wp:extent cx="1114425" cy="342900"/>
              <wp:effectExtent l="0" t="0" r="9525" b="0"/>
              <wp:wrapNone/>
              <wp:docPr id="1537308193"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799F3B66" w14:textId="6CB6A1C7" w:rsidR="00E25B65" w:rsidRPr="00E25B65" w:rsidRDefault="00E25B65" w:rsidP="00E25B65">
                          <w:pPr>
                            <w:spacing w:after="0"/>
                            <w:rPr>
                              <w:rFonts w:ascii="Calibri" w:eastAsia="Calibri" w:hAnsi="Calibri" w:cs="Calibri"/>
                              <w:noProof/>
                              <w:color w:val="000000"/>
                              <w:sz w:val="20"/>
                              <w:szCs w:val="20"/>
                            </w:rPr>
                          </w:pPr>
                          <w:r w:rsidRPr="00E25B6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101681C" id="_x0000_t202" coordsize="21600,21600" o:spt="202" path="m,l,21600r21600,l21600,xe">
              <v:stroke joinstyle="miter"/>
              <v:path gradientshapeok="t" o:connecttype="rect"/>
            </v:shapetype>
            <v:shape id="Text Box 1" o:spid="_x0000_s1028" type="#_x0000_t202" alt="OFFICIAL-InternalOnly" style="position:absolute;left:0;text-align:left;margin-left:0;margin-top:0;width:87.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" filled="f" stroked="f">
              <v:fill o:detectmouseclick="t"/>
              <v:textbox style="mso-fit-shape-to-text:t" inset="0,0,0,15pt">
                <w:txbxContent>
                  <w:p w14:paraId="799F3B66" w14:textId="6CB6A1C7" w:rsidR="00E25B65" w:rsidRPr="00E25B65" w:rsidRDefault="00E25B65" w:rsidP="00E25B65">
                    <w:pPr>
                      <w:spacing w:after="0"/>
                      <w:rPr>
                        <w:rFonts w:ascii="Calibri" w:eastAsia="Calibri" w:hAnsi="Calibri" w:cs="Calibri"/>
                        <w:noProof/>
                        <w:color w:val="000000"/>
                        <w:sz w:val="20"/>
                        <w:szCs w:val="20"/>
                      </w:rPr>
                    </w:pPr>
                    <w:r w:rsidRPr="00E25B65">
                      <w:rPr>
                        <w:rFonts w:ascii="Calibri" w:eastAsia="Calibri" w:hAnsi="Calibri" w:cs="Calibri"/>
                        <w:noProof/>
                        <w:color w:val="000000"/>
                        <w:sz w:val="20"/>
                        <w:szCs w:val="20"/>
                      </w:rPr>
                      <w:t>OFFICIAL-InternalOnly</w:t>
                    </w:r>
                  </w:p>
                </w:txbxContent>
              </v:textbox>
              <w10:wrap anchorx="page" anchory="page"/>
            </v:shape>
          </w:pict>
        </mc:Fallback>
      </mc:AlternateContent>
    </w:r>
    <w:r w:rsidR="00E91A64">
      <w:rPr>
        <w:rFonts w:cstheme="minorHAnsi"/>
        <w:b/>
        <w:bCs/>
        <w:sz w:val="28"/>
        <w:szCs w:val="28"/>
        <w:u w:val="single"/>
      </w:rPr>
      <w:fldChar w:fldCharType="begin" w:fldLock="1"/>
    </w:r>
    <w:r w:rsidR="00E91A64">
      <w:rPr>
        <w:rFonts w:cstheme="minorHAnsi"/>
        <w:b/>
        <w:bCs/>
        <w:sz w:val="28"/>
        <w:szCs w:val="28"/>
        <w:u w:val="single"/>
      </w:rPr>
      <w:instrText xml:space="preserve"> DOCPROPERTY bjFooterFirstPageDocProperty \* MERGEFORMAT </w:instrText>
    </w:r>
    <w:r w:rsidR="00E91A64">
      <w:rPr>
        <w:rFonts w:cstheme="minorHAnsi"/>
        <w:b/>
        <w:bCs/>
        <w:sz w:val="28"/>
        <w:szCs w:val="28"/>
        <w:u w:val="single"/>
      </w:rPr>
      <w:fldChar w:fldCharType="separate"/>
    </w:r>
    <w:r w:rsidR="00E91A64" w:rsidRPr="00B67F9A">
      <w:rPr>
        <w:rFonts w:ascii="Verdana" w:hAnsi="Verdana" w:cstheme="minorHAnsi"/>
        <w:bCs/>
        <w:color w:val="000000"/>
        <w:sz w:val="20"/>
        <w:szCs w:val="20"/>
      </w:rPr>
      <w:t>Internal Only</w:t>
    </w:r>
    <w:r w:rsidR="00E91A64">
      <w:rPr>
        <w:rFonts w:cstheme="minorHAnsi"/>
        <w:b/>
        <w:bCs/>
        <w:sz w:val="28"/>
        <w:szCs w:val="28"/>
        <w:u w:val="singl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4A34A" w14:textId="77777777" w:rsidR="00E91A64" w:rsidRDefault="00E91A64" w:rsidP="00E91A64">
      <w:pPr>
        <w:spacing w:after="0" w:line="240" w:lineRule="auto"/>
      </w:pPr>
      <w:r>
        <w:separator/>
      </w:r>
    </w:p>
  </w:footnote>
  <w:footnote w:type="continuationSeparator" w:id="0">
    <w:p w14:paraId="0D6E918F" w14:textId="77777777" w:rsidR="00E91A64" w:rsidRDefault="00E91A64" w:rsidP="00E91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7F90B" w14:textId="57648883" w:rsidR="00E91A64" w:rsidRPr="00E91A64" w:rsidRDefault="00E91A64" w:rsidP="00E91A64">
    <w:pPr>
      <w:pStyle w:val="Header"/>
      <w:jc w:val="center"/>
    </w:pPr>
    <w:r>
      <w:rPr>
        <w:rFonts w:cstheme="minorHAnsi"/>
        <w:b/>
        <w:bCs/>
        <w:sz w:val="28"/>
        <w:szCs w:val="28"/>
        <w:u w:val="single"/>
      </w:rPr>
      <w:fldChar w:fldCharType="begin" w:fldLock="1"/>
    </w:r>
    <w:r>
      <w:rPr>
        <w:rFonts w:cstheme="minorHAnsi"/>
        <w:b/>
        <w:bCs/>
        <w:sz w:val="28"/>
        <w:szCs w:val="28"/>
        <w:u w:val="single"/>
      </w:rPr>
      <w:instrText xml:space="preserve"> DOCPROPERTY bjHeaderEvenPageDocProperty \* MERGEFORMAT </w:instrText>
    </w:r>
    <w:r>
      <w:rPr>
        <w:rFonts w:cstheme="minorHAnsi"/>
        <w:b/>
        <w:bCs/>
        <w:sz w:val="28"/>
        <w:szCs w:val="28"/>
        <w:u w:val="single"/>
      </w:rPr>
      <w:fldChar w:fldCharType="separate"/>
    </w:r>
    <w:r w:rsidRPr="00B67F9A">
      <w:rPr>
        <w:rFonts w:ascii="Verdana" w:hAnsi="Verdana" w:cstheme="minorHAnsi"/>
        <w:bCs/>
        <w:color w:val="000000"/>
        <w:sz w:val="20"/>
        <w:szCs w:val="20"/>
      </w:rPr>
      <w:t>Internal Only</w:t>
    </w:r>
    <w:r>
      <w:rPr>
        <w:rFonts w:cstheme="minorHAnsi"/>
        <w:b/>
        <w:bCs/>
        <w:sz w:val="28"/>
        <w:szCs w:val="28"/>
        <w:u w:val="singl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86402" w14:textId="59D2FA7B" w:rsidR="00E91A64" w:rsidRPr="00E91A64" w:rsidRDefault="00E91A64" w:rsidP="00E91A64">
    <w:pPr>
      <w:pStyle w:val="Header"/>
      <w:jc w:val="center"/>
    </w:pPr>
    <w:r>
      <w:rPr>
        <w:rFonts w:cstheme="minorHAnsi"/>
        <w:b/>
        <w:bCs/>
        <w:sz w:val="28"/>
        <w:szCs w:val="28"/>
        <w:u w:val="single"/>
      </w:rPr>
      <w:fldChar w:fldCharType="begin" w:fldLock="1"/>
    </w:r>
    <w:r>
      <w:rPr>
        <w:rFonts w:cstheme="minorHAnsi"/>
        <w:b/>
        <w:bCs/>
        <w:sz w:val="28"/>
        <w:szCs w:val="28"/>
        <w:u w:val="single"/>
      </w:rPr>
      <w:instrText xml:space="preserve"> DOCPROPERTY bjHeaderBothDocProperty \* MERGEFORMAT </w:instrText>
    </w:r>
    <w:r>
      <w:rPr>
        <w:rFonts w:cstheme="minorHAnsi"/>
        <w:b/>
        <w:bCs/>
        <w:sz w:val="28"/>
        <w:szCs w:val="28"/>
        <w:u w:val="single"/>
      </w:rPr>
      <w:fldChar w:fldCharType="separate"/>
    </w:r>
    <w:r w:rsidRPr="00B67F9A">
      <w:rPr>
        <w:rFonts w:ascii="Verdana" w:hAnsi="Verdana" w:cstheme="minorHAnsi"/>
        <w:bCs/>
        <w:color w:val="000000"/>
        <w:sz w:val="20"/>
        <w:szCs w:val="20"/>
      </w:rPr>
      <w:t>Internal Only</w:t>
    </w:r>
    <w:r>
      <w:rPr>
        <w:rFonts w:cstheme="minorHAnsi"/>
        <w:b/>
        <w:bCs/>
        <w:sz w:val="28"/>
        <w:szCs w:val="28"/>
        <w:u w:val="singl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67C3" w14:textId="68F91D44" w:rsidR="00E91A64" w:rsidRPr="00E91A64" w:rsidRDefault="00E91A64" w:rsidP="00E91A64">
    <w:pPr>
      <w:pStyle w:val="Header"/>
      <w:jc w:val="center"/>
    </w:pPr>
    <w:r>
      <w:rPr>
        <w:rFonts w:cstheme="minorHAnsi"/>
        <w:b/>
        <w:bCs/>
        <w:sz w:val="28"/>
        <w:szCs w:val="28"/>
        <w:u w:val="single"/>
      </w:rPr>
      <w:fldChar w:fldCharType="begin" w:fldLock="1"/>
    </w:r>
    <w:r>
      <w:rPr>
        <w:rFonts w:cstheme="minorHAnsi"/>
        <w:b/>
        <w:bCs/>
        <w:sz w:val="28"/>
        <w:szCs w:val="28"/>
        <w:u w:val="single"/>
      </w:rPr>
      <w:instrText xml:space="preserve"> DOCPROPERTY bjHeaderFirstPageDocProperty \* MERGEFORMAT </w:instrText>
    </w:r>
    <w:r>
      <w:rPr>
        <w:rFonts w:cstheme="minorHAnsi"/>
        <w:b/>
        <w:bCs/>
        <w:sz w:val="28"/>
        <w:szCs w:val="28"/>
        <w:u w:val="single"/>
      </w:rPr>
      <w:fldChar w:fldCharType="separate"/>
    </w:r>
    <w:r w:rsidRPr="00B67F9A">
      <w:rPr>
        <w:rFonts w:ascii="Verdana" w:hAnsi="Verdana" w:cstheme="minorHAnsi"/>
        <w:bCs/>
        <w:color w:val="000000"/>
        <w:sz w:val="20"/>
        <w:szCs w:val="20"/>
      </w:rPr>
      <w:t>Internal Only</w:t>
    </w:r>
    <w:r>
      <w:rPr>
        <w:rFonts w:cstheme="minorHAnsi"/>
        <w:b/>
        <w:bCs/>
        <w:sz w:val="28"/>
        <w:szCs w:val="28"/>
        <w:u w:val="single"/>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A64"/>
    <w:rsid w:val="000E3D89"/>
    <w:rsid w:val="00130A66"/>
    <w:rsid w:val="00296C0D"/>
    <w:rsid w:val="006F6C71"/>
    <w:rsid w:val="009948BA"/>
    <w:rsid w:val="00B52070"/>
    <w:rsid w:val="00E25B65"/>
    <w:rsid w:val="00E91A64"/>
    <w:rsid w:val="5B4DAF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0892B"/>
  <w15:chartTrackingRefBased/>
  <w15:docId w15:val="{71AAB9DA-BC27-4AE4-8423-B72AE6F7D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1A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1A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1A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1A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1A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1A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1A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1A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1A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A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1A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1A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1A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1A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1A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1A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1A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1A64"/>
    <w:rPr>
      <w:rFonts w:eastAsiaTheme="majorEastAsia" w:cstheme="majorBidi"/>
      <w:color w:val="272727" w:themeColor="text1" w:themeTint="D8"/>
    </w:rPr>
  </w:style>
  <w:style w:type="paragraph" w:styleId="Title">
    <w:name w:val="Title"/>
    <w:basedOn w:val="Normal"/>
    <w:next w:val="Normal"/>
    <w:link w:val="TitleChar"/>
    <w:uiPriority w:val="10"/>
    <w:qFormat/>
    <w:rsid w:val="00E91A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1A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1A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1A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1A64"/>
    <w:pPr>
      <w:spacing w:before="160"/>
      <w:jc w:val="center"/>
    </w:pPr>
    <w:rPr>
      <w:i/>
      <w:iCs/>
      <w:color w:val="404040" w:themeColor="text1" w:themeTint="BF"/>
    </w:rPr>
  </w:style>
  <w:style w:type="character" w:customStyle="1" w:styleId="QuoteChar">
    <w:name w:val="Quote Char"/>
    <w:basedOn w:val="DefaultParagraphFont"/>
    <w:link w:val="Quote"/>
    <w:uiPriority w:val="29"/>
    <w:rsid w:val="00E91A64"/>
    <w:rPr>
      <w:i/>
      <w:iCs/>
      <w:color w:val="404040" w:themeColor="text1" w:themeTint="BF"/>
    </w:rPr>
  </w:style>
  <w:style w:type="paragraph" w:styleId="ListParagraph">
    <w:name w:val="List Paragraph"/>
    <w:basedOn w:val="Normal"/>
    <w:uiPriority w:val="34"/>
    <w:qFormat/>
    <w:rsid w:val="00E91A64"/>
    <w:pPr>
      <w:ind w:left="720"/>
      <w:contextualSpacing/>
    </w:pPr>
  </w:style>
  <w:style w:type="character" w:styleId="IntenseEmphasis">
    <w:name w:val="Intense Emphasis"/>
    <w:basedOn w:val="DefaultParagraphFont"/>
    <w:uiPriority w:val="21"/>
    <w:qFormat/>
    <w:rsid w:val="00E91A64"/>
    <w:rPr>
      <w:i/>
      <w:iCs/>
      <w:color w:val="0F4761" w:themeColor="accent1" w:themeShade="BF"/>
    </w:rPr>
  </w:style>
  <w:style w:type="paragraph" w:styleId="IntenseQuote">
    <w:name w:val="Intense Quote"/>
    <w:basedOn w:val="Normal"/>
    <w:next w:val="Normal"/>
    <w:link w:val="IntenseQuoteChar"/>
    <w:uiPriority w:val="30"/>
    <w:qFormat/>
    <w:rsid w:val="00E91A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1A64"/>
    <w:rPr>
      <w:i/>
      <w:iCs/>
      <w:color w:val="0F4761" w:themeColor="accent1" w:themeShade="BF"/>
    </w:rPr>
  </w:style>
  <w:style w:type="character" w:styleId="IntenseReference">
    <w:name w:val="Intense Reference"/>
    <w:basedOn w:val="DefaultParagraphFont"/>
    <w:uiPriority w:val="32"/>
    <w:qFormat/>
    <w:rsid w:val="00E91A64"/>
    <w:rPr>
      <w:b/>
      <w:bCs/>
      <w:smallCaps/>
      <w:color w:val="0F4761" w:themeColor="accent1" w:themeShade="BF"/>
      <w:spacing w:val="5"/>
    </w:rPr>
  </w:style>
  <w:style w:type="paragraph" w:styleId="Header">
    <w:name w:val="header"/>
    <w:basedOn w:val="Normal"/>
    <w:link w:val="HeaderChar"/>
    <w:uiPriority w:val="99"/>
    <w:unhideWhenUsed/>
    <w:rsid w:val="00E91A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1A64"/>
  </w:style>
  <w:style w:type="paragraph" w:styleId="Footer">
    <w:name w:val="footer"/>
    <w:basedOn w:val="Normal"/>
    <w:link w:val="FooterChar"/>
    <w:uiPriority w:val="99"/>
    <w:unhideWhenUsed/>
    <w:rsid w:val="00E91A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1A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Props1.xml><?xml version="1.0" encoding="utf-8"?>
<ds:datastoreItem xmlns:ds="http://schemas.openxmlformats.org/officeDocument/2006/customXml" ds:itemID="{AB1F3803-C654-4B1E-8300-1007140E8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9E257-FD08-43FD-8F19-F0FA73A9DCA8}">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3.xml><?xml version="1.0" encoding="utf-8"?>
<ds:datastoreItem xmlns:ds="http://schemas.openxmlformats.org/officeDocument/2006/customXml" ds:itemID="{8778E1B7-138A-42C6-BD23-856850B9A30B}">
  <ds:schemaRefs>
    <ds:schemaRef ds:uri="http://schemas.microsoft.com/sharepoint/v3/contenttype/forms"/>
  </ds:schemaRefs>
</ds:datastoreItem>
</file>

<file path=customXml/itemProps4.xml><?xml version="1.0" encoding="utf-8"?>
<ds:datastoreItem xmlns:ds="http://schemas.openxmlformats.org/officeDocument/2006/customXml" ds:itemID="{C9ECCF8E-C2DA-468F-AB13-1795D72A160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2550</Characters>
  <Application>Microsoft Office Word</Application>
  <DocSecurity>0</DocSecurity>
  <Lines>21</Lines>
  <Paragraphs>5</Paragraphs>
  <ScaleCrop>false</ScaleCrop>
  <Company>Ofgem</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Callum Watson</dc:creator>
  <cp:keywords/>
  <dc:description/>
  <cp:lastModifiedBy>Olivia Johnson</cp:lastModifiedBy>
  <cp:revision>2</cp:revision>
  <dcterms:created xsi:type="dcterms:W3CDTF">2024-10-08T06:40:00Z</dcterms:created>
  <dcterms:modified xsi:type="dcterms:W3CDTF">2024-10-08T06:40:00Z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88fd5cb3-292a-41bf-8717-f311048d8944</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DYGbufUh1R1c0zdHXXLC7ryE+gY1y7gQ</vt:lpwstr>
  </property>
  <property fmtid="{D5CDD505-2E9C-101B-9397-08002B2CF9AE}" pid="14" name="ContentTypeId">
    <vt:lpwstr>0x010100B897A04BE4877B48AEC8623F331C2D9E</vt:lpwstr>
  </property>
  <property fmtid="{D5CDD505-2E9C-101B-9397-08002B2CF9AE}" pid="15" name="ClassificationContentMarkingFooterShapeIds">
    <vt:lpwstr>5ba17621,5d7c69b4,516547c9</vt:lpwstr>
  </property>
  <property fmtid="{D5CDD505-2E9C-101B-9397-08002B2CF9AE}" pid="16" name="ClassificationContentMarkingFooterFontProps">
    <vt:lpwstr>#000000,10,Calibri</vt:lpwstr>
  </property>
  <property fmtid="{D5CDD505-2E9C-101B-9397-08002B2CF9AE}" pid="17" name="ClassificationContentMarkingFooterText">
    <vt:lpwstr>OFFICIAL-InternalOnly</vt:lpwstr>
  </property>
  <property fmtid="{D5CDD505-2E9C-101B-9397-08002B2CF9AE}" pid="18" name="MSIP_Label_38144ccb-b10a-4c0f-b070-7a3b00ac7463_Enabled">
    <vt:lpwstr>true</vt:lpwstr>
  </property>
  <property fmtid="{D5CDD505-2E9C-101B-9397-08002B2CF9AE}" pid="19" name="MSIP_Label_38144ccb-b10a-4c0f-b070-7a3b00ac7463_SetDate">
    <vt:lpwstr>2024-10-08T06:40:50Z</vt:lpwstr>
  </property>
  <property fmtid="{D5CDD505-2E9C-101B-9397-08002B2CF9AE}" pid="20" name="MSIP_Label_38144ccb-b10a-4c0f-b070-7a3b00ac7463_Method">
    <vt:lpwstr>Standard</vt:lpwstr>
  </property>
  <property fmtid="{D5CDD505-2E9C-101B-9397-08002B2CF9AE}" pid="21" name="MSIP_Label_38144ccb-b10a-4c0f-b070-7a3b00ac7463_Name">
    <vt:lpwstr>InternalOnly</vt:lpwstr>
  </property>
  <property fmtid="{D5CDD505-2E9C-101B-9397-08002B2CF9AE}" pid="22" name="MSIP_Label_38144ccb-b10a-4c0f-b070-7a3b00ac7463_SiteId">
    <vt:lpwstr>185562ad-39bc-4840-8e40-be6216340c52</vt:lpwstr>
  </property>
  <property fmtid="{D5CDD505-2E9C-101B-9397-08002B2CF9AE}" pid="23" name="MSIP_Label_38144ccb-b10a-4c0f-b070-7a3b00ac7463_ActionId">
    <vt:lpwstr>ece88949-355a-4e29-95a8-d150653f0e44</vt:lpwstr>
  </property>
  <property fmtid="{D5CDD505-2E9C-101B-9397-08002B2CF9AE}" pid="24" name="MSIP_Label_38144ccb-b10a-4c0f-b070-7a3b00ac7463_ContentBits">
    <vt:lpwstr>2</vt:lpwstr>
  </property>
  <property fmtid="{D5CDD505-2E9C-101B-9397-08002B2CF9AE}" pid="25" name="MediaServiceImageTags">
    <vt:lpwstr/>
  </property>
</Properties>
</file>