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785B" w14:textId="77777777" w:rsidR="001862D3" w:rsidRPr="001862D3" w:rsidRDefault="001862D3" w:rsidP="00EB4A60">
      <w:pPr>
        <w:jc w:val="right"/>
        <w:rPr>
          <w:color w:val="7B7B7B" w:themeColor="accent3" w:themeShade="BF"/>
          <w:sz w:val="36"/>
          <w:szCs w:val="28"/>
        </w:rPr>
      </w:pPr>
      <w:r w:rsidRPr="001862D3">
        <w:rPr>
          <w:noProof/>
          <w:lang w:eastAsia="en-GB"/>
        </w:rPr>
        <w:drawing>
          <wp:inline distT="0" distB="0" distL="0" distR="0" wp14:anchorId="55F27129" wp14:editId="1BF76A3D">
            <wp:extent cx="1737360" cy="943610"/>
            <wp:effectExtent l="0" t="0" r="0" b="8890"/>
            <wp:docPr id="5" name="LogoOfgem"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7360" cy="943610"/>
                    </a:xfrm>
                    <a:prstGeom prst="rect">
                      <a:avLst/>
                    </a:prstGeom>
                  </pic:spPr>
                </pic:pic>
              </a:graphicData>
            </a:graphic>
          </wp:inline>
        </w:drawing>
      </w:r>
    </w:p>
    <w:p w14:paraId="2458EB29" w14:textId="77777777" w:rsidR="001862D3" w:rsidRPr="001862D3" w:rsidRDefault="001862D3" w:rsidP="00616347"/>
    <w:p w14:paraId="02424563" w14:textId="77777777" w:rsidR="001862D3" w:rsidRPr="001862D3" w:rsidRDefault="001862D3" w:rsidP="00616347"/>
    <w:p w14:paraId="37038305" w14:textId="1D57EC5A" w:rsidR="001862D3" w:rsidRPr="00DD6708" w:rsidRDefault="00EB6F1A" w:rsidP="00616347">
      <w:pPr>
        <w:pStyle w:val="Title"/>
        <w:rPr>
          <w:sz w:val="32"/>
          <w:szCs w:val="32"/>
        </w:rPr>
      </w:pPr>
      <w:r w:rsidRPr="00DD6708">
        <w:rPr>
          <w:sz w:val="32"/>
          <w:szCs w:val="32"/>
        </w:rPr>
        <w:t>The Green Gas Support Scheme (GGSS)</w:t>
      </w:r>
      <w:r w:rsidR="001862D3" w:rsidRPr="00DD6708">
        <w:rPr>
          <w:sz w:val="32"/>
          <w:szCs w:val="32"/>
        </w:rPr>
        <w:t xml:space="preserve"> Fuel Measurement and Sampling (FMS) </w:t>
      </w:r>
      <w:r w:rsidR="00161BC9" w:rsidRPr="00DD6708">
        <w:rPr>
          <w:sz w:val="32"/>
          <w:szCs w:val="32"/>
        </w:rPr>
        <w:t>Q</w:t>
      </w:r>
      <w:r w:rsidR="001862D3" w:rsidRPr="00DD6708">
        <w:rPr>
          <w:sz w:val="32"/>
          <w:szCs w:val="32"/>
        </w:rPr>
        <w:t>uestionnaire</w:t>
      </w:r>
      <w:r w:rsidR="00DD6708" w:rsidRPr="00DD6708">
        <w:rPr>
          <w:sz w:val="32"/>
          <w:szCs w:val="32"/>
        </w:rPr>
        <w:t xml:space="preserve"> v1.</w:t>
      </w:r>
      <w:r w:rsidR="00D36835">
        <w:rPr>
          <w:sz w:val="32"/>
          <w:szCs w:val="32"/>
        </w:rPr>
        <w:t>3</w:t>
      </w:r>
    </w:p>
    <w:p w14:paraId="1CC63561" w14:textId="77777777" w:rsidR="001862D3" w:rsidRPr="00F134EC" w:rsidRDefault="001862D3" w:rsidP="00616347"/>
    <w:p w14:paraId="7AFA868D" w14:textId="4F2901D6" w:rsidR="001862D3" w:rsidRPr="00BB169D" w:rsidRDefault="001862D3" w:rsidP="00616347">
      <w:pPr>
        <w:pStyle w:val="Subtitle"/>
      </w:pPr>
      <w:r w:rsidRPr="00BB169D">
        <w:t xml:space="preserve">Producers of </w:t>
      </w:r>
      <w:r w:rsidR="001165B0" w:rsidRPr="00BB169D">
        <w:t>B</w:t>
      </w:r>
      <w:r w:rsidRPr="00BB169D">
        <w:t>iomethane</w:t>
      </w:r>
      <w:r w:rsidR="00FA2DCB" w:rsidRPr="00BB169D">
        <w:t xml:space="preserve"> by Anaerobic Digestion</w:t>
      </w:r>
    </w:p>
    <w:p w14:paraId="7808D7E4" w14:textId="77777777" w:rsidR="001862D3" w:rsidRPr="001862D3" w:rsidRDefault="001862D3" w:rsidP="00616347"/>
    <w:p w14:paraId="064F2BA9" w14:textId="77777777" w:rsidR="001862D3" w:rsidRDefault="001862D3" w:rsidP="00616347"/>
    <w:p w14:paraId="175DE18C" w14:textId="070BAD1F" w:rsidR="001862D3" w:rsidRDefault="001862D3" w:rsidP="00616347">
      <w:r w:rsidRPr="00F134EC">
        <w:t xml:space="preserve">The Fuel Measurement and Sampling (FMS) questionnaire </w:t>
      </w:r>
      <w:r w:rsidRPr="00F134EC">
        <w:rPr>
          <w:noProof/>
        </w:rPr>
        <w:t>seeks</w:t>
      </w:r>
      <w:r w:rsidRPr="00F134EC">
        <w:t xml:space="preserve"> to </w:t>
      </w:r>
      <w:r w:rsidRPr="00F134EC">
        <w:rPr>
          <w:noProof/>
        </w:rPr>
        <w:t>establish the</w:t>
      </w:r>
      <w:r w:rsidRPr="00F134EC">
        <w:t xml:space="preserve"> procedures a </w:t>
      </w:r>
      <w:r w:rsidR="00EB6F1A" w:rsidRPr="00F134EC">
        <w:t>GGSS</w:t>
      </w:r>
      <w:r w:rsidRPr="00F134EC">
        <w:t xml:space="preserve"> applicant or participant will undertake to determine eligible </w:t>
      </w:r>
      <w:r w:rsidR="00566C61" w:rsidRPr="00F134EC">
        <w:t>biomethane</w:t>
      </w:r>
      <w:r w:rsidR="00601C1E" w:rsidRPr="00F134EC">
        <w:t xml:space="preserve"> </w:t>
      </w:r>
      <w:r w:rsidRPr="00F134EC">
        <w:t xml:space="preserve">and fulfil the sustainability reporting requirements of the </w:t>
      </w:r>
      <w:r w:rsidR="003E2C84" w:rsidRPr="00F134EC">
        <w:t xml:space="preserve">GGSS </w:t>
      </w:r>
      <w:r w:rsidRPr="00F134EC">
        <w:t xml:space="preserve"> </w:t>
      </w:r>
      <w:r w:rsidRPr="00F134EC">
        <w:rPr>
          <w:noProof/>
        </w:rPr>
        <w:t>Prior to</w:t>
      </w:r>
      <w:r w:rsidRPr="00F134EC">
        <w:t xml:space="preserve"> completing this document, please ensure you have read the </w:t>
      </w:r>
      <w:hyperlink r:id="rId15" w:history="1">
        <w:r w:rsidR="00F42E22" w:rsidRPr="00F134EC">
          <w:rPr>
            <w:rStyle w:val="Hyperlink"/>
            <w:rFonts w:cs="Arial"/>
          </w:rPr>
          <w:t>Green Gas Support Scheme Guidance</w:t>
        </w:r>
      </w:hyperlink>
      <w:r w:rsidRPr="00F134EC">
        <w:t>.</w:t>
      </w:r>
    </w:p>
    <w:p w14:paraId="1D62CCC6" w14:textId="77777777" w:rsidR="001B0C4F" w:rsidRPr="00105A58" w:rsidRDefault="001B0C4F" w:rsidP="00616347">
      <w:pPr>
        <w:rPr>
          <w:b/>
          <w:bCs/>
        </w:rPr>
      </w:pPr>
    </w:p>
    <w:p w14:paraId="7B3EF78B" w14:textId="28181525" w:rsidR="001B0C4F" w:rsidRPr="00F134EC" w:rsidRDefault="001B0C4F" w:rsidP="00616347">
      <w:r w:rsidRPr="00105A58">
        <w:rPr>
          <w:b/>
          <w:bCs/>
        </w:rPr>
        <w:t xml:space="preserve">Please </w:t>
      </w:r>
      <w:r w:rsidR="00105A58" w:rsidRPr="00105A58">
        <w:rPr>
          <w:b/>
          <w:bCs/>
        </w:rPr>
        <w:t>n</w:t>
      </w:r>
      <w:r w:rsidRPr="00105A58">
        <w:rPr>
          <w:b/>
          <w:bCs/>
        </w:rPr>
        <w:t>ote:</w:t>
      </w:r>
      <w:r>
        <w:t xml:space="preserve"> Version 1.</w:t>
      </w:r>
      <w:r w:rsidR="00C73330">
        <w:t>3</w:t>
      </w:r>
      <w:r>
        <w:t xml:space="preserve"> of the Green Gas Support Scheme FMSQ includes </w:t>
      </w:r>
      <w:r w:rsidR="00C73330">
        <w:t xml:space="preserve">an update to section E (Greenhouse Gas </w:t>
      </w:r>
      <w:r w:rsidR="00A80E9A">
        <w:t>c</w:t>
      </w:r>
      <w:r w:rsidR="00C73330">
        <w:t xml:space="preserve">riteria). The update includes additional questions </w:t>
      </w:r>
      <w:r w:rsidR="000F4CFE">
        <w:t>regarding</w:t>
      </w:r>
      <w:r w:rsidR="00781969">
        <w:t xml:space="preserve"> </w:t>
      </w:r>
      <w:r w:rsidR="00C73330">
        <w:t xml:space="preserve">which GHG calculator tool installations will use and how installations will </w:t>
      </w:r>
      <w:r w:rsidR="000F4CFE">
        <w:t>account for</w:t>
      </w:r>
      <w:r w:rsidR="00C73330">
        <w:t xml:space="preserve"> fugitive methane emissions as part of the GHG emissions calculation. </w:t>
      </w:r>
    </w:p>
    <w:p w14:paraId="058A441B" w14:textId="77777777" w:rsidR="001874A3" w:rsidRPr="00F134EC" w:rsidRDefault="001874A3" w:rsidP="00616347"/>
    <w:p w14:paraId="1C4F20E3" w14:textId="77777777" w:rsidR="001165B0" w:rsidRPr="00BB169D" w:rsidRDefault="001165B0" w:rsidP="00616347">
      <w:pPr>
        <w:pStyle w:val="Heading2"/>
      </w:pPr>
      <w:r w:rsidRPr="00BB169D">
        <w:t>Please complete all relevant sections of the FMS Questionnaire.</w:t>
      </w:r>
    </w:p>
    <w:p w14:paraId="7288E263" w14:textId="0EE2ED9A" w:rsidR="001165B0" w:rsidRPr="00F134EC" w:rsidRDefault="001165B0" w:rsidP="00616347">
      <w:r w:rsidRPr="00F134EC">
        <w:rPr>
          <w:b/>
        </w:rPr>
        <w:t>Please note:</w:t>
      </w:r>
      <w:r w:rsidRPr="00F134EC">
        <w:t xml:space="preserve"> The submission and approval of the FMS questionnaire </w:t>
      </w:r>
      <w:r w:rsidRPr="00F134EC">
        <w:rPr>
          <w:noProof/>
        </w:rPr>
        <w:t>forms</w:t>
      </w:r>
      <w:r w:rsidRPr="00F134EC">
        <w:t xml:space="preserve"> part of the </w:t>
      </w:r>
      <w:r w:rsidR="00FF3510" w:rsidRPr="00F134EC">
        <w:t xml:space="preserve">GGSS </w:t>
      </w:r>
      <w:r w:rsidRPr="00F134EC">
        <w:t xml:space="preserve">accreditation process for </w:t>
      </w:r>
      <w:r w:rsidR="00404B6B" w:rsidRPr="00F134EC">
        <w:t xml:space="preserve">all </w:t>
      </w:r>
      <w:r w:rsidRPr="00F134EC">
        <w:t xml:space="preserve">installations. Your FMS can be uploaded to the </w:t>
      </w:r>
      <w:r w:rsidR="00FF3510" w:rsidRPr="00F134EC">
        <w:t>GGSS</w:t>
      </w:r>
      <w:r w:rsidRPr="00F134EC">
        <w:t xml:space="preserve"> Register </w:t>
      </w:r>
      <w:r w:rsidR="00B84188" w:rsidRPr="00F134EC">
        <w:t xml:space="preserve">and </w:t>
      </w:r>
      <w:r w:rsidRPr="00F134EC">
        <w:t xml:space="preserve">submitted to </w:t>
      </w:r>
      <w:hyperlink r:id="rId16" w:history="1">
        <w:r w:rsidR="00404B6B" w:rsidRPr="00F134EC">
          <w:rPr>
            <w:rStyle w:val="Hyperlink"/>
            <w:rFonts w:cs="Arial"/>
          </w:rPr>
          <w:t>FuellingandSustainability@Ofgem.gov.uk</w:t>
        </w:r>
      </w:hyperlink>
      <w:r w:rsidR="00404B6B" w:rsidRPr="00F134EC">
        <w:t xml:space="preserve"> </w:t>
      </w:r>
      <w:r w:rsidRPr="00F134EC">
        <w:t xml:space="preserve">stating the </w:t>
      </w:r>
      <w:r w:rsidR="00FF3510" w:rsidRPr="00F134EC">
        <w:t>GGSS</w:t>
      </w:r>
      <w:r w:rsidRPr="00F134EC">
        <w:t xml:space="preserve"> number</w:t>
      </w:r>
      <w:r w:rsidR="00E26FF1" w:rsidRPr="00F134EC">
        <w:t xml:space="preserve"> (GGSS-xxxxx)</w:t>
      </w:r>
      <w:r w:rsidRPr="00F134EC">
        <w:t xml:space="preserve">. Accreditation cannot </w:t>
      </w:r>
      <w:r w:rsidRPr="00F134EC">
        <w:rPr>
          <w:noProof/>
        </w:rPr>
        <w:t>be granted</w:t>
      </w:r>
      <w:r w:rsidRPr="00F134EC">
        <w:t xml:space="preserve"> unless FMS procedures have </w:t>
      </w:r>
      <w:r w:rsidRPr="00F134EC">
        <w:rPr>
          <w:noProof/>
        </w:rPr>
        <w:t>been submitted</w:t>
      </w:r>
      <w:r w:rsidRPr="00F134EC">
        <w:t xml:space="preserve"> and approved. Once accredited, you must continue to adhere to the </w:t>
      </w:r>
      <w:r w:rsidRPr="00F134EC">
        <w:rPr>
          <w:noProof/>
        </w:rPr>
        <w:t>procedures</w:t>
      </w:r>
      <w:r w:rsidRPr="00F134EC">
        <w:t xml:space="preserve"> described in your FMS questionnaire throughout your participation </w:t>
      </w:r>
      <w:r w:rsidRPr="00F134EC">
        <w:rPr>
          <w:noProof/>
        </w:rPr>
        <w:t>on</w:t>
      </w:r>
      <w:r w:rsidRPr="00F134EC">
        <w:t xml:space="preserve"> the</w:t>
      </w:r>
      <w:r w:rsidR="00FF3510" w:rsidRPr="00F134EC">
        <w:t xml:space="preserve"> GGSS</w:t>
      </w:r>
      <w:r w:rsidR="00A81955" w:rsidRPr="00F134EC">
        <w:t>.</w:t>
      </w:r>
    </w:p>
    <w:p w14:paraId="0861EC6D" w14:textId="77777777" w:rsidR="001165B0" w:rsidRPr="00F134EC" w:rsidRDefault="001165B0" w:rsidP="00616347"/>
    <w:p w14:paraId="2FB7B9D6" w14:textId="77777777" w:rsidR="001165B0" w:rsidRPr="00BB169D" w:rsidRDefault="001165B0" w:rsidP="00616347">
      <w:pPr>
        <w:pStyle w:val="Heading2"/>
      </w:pPr>
      <w:r w:rsidRPr="00BB169D">
        <w:t>Making Changes to your FMS:</w:t>
      </w:r>
    </w:p>
    <w:p w14:paraId="0B24CA1D" w14:textId="77777777" w:rsidR="003F7FE1" w:rsidRDefault="001165B0" w:rsidP="00616347">
      <w:r w:rsidRPr="00F134EC">
        <w:t xml:space="preserve">It is part of your ongoing obligations to ensure your FMS is up to date and correct.  Any changes to your FMS procedures need to be reviewed and approved before continuing with periodic data submissions.  Any changes to the consignments or practises used must </w:t>
      </w:r>
      <w:r w:rsidRPr="00F134EC">
        <w:rPr>
          <w:noProof/>
        </w:rPr>
        <w:t>be reflected</w:t>
      </w:r>
      <w:r w:rsidRPr="00F134EC">
        <w:t xml:space="preserve"> in your FMS.  </w:t>
      </w:r>
    </w:p>
    <w:p w14:paraId="178C94F2" w14:textId="77777777" w:rsidR="003F7FE1" w:rsidRDefault="003F7FE1" w:rsidP="00616347"/>
    <w:p w14:paraId="7416D2C8" w14:textId="77777777" w:rsidR="003F7FE1" w:rsidRDefault="001165B0" w:rsidP="00616347">
      <w:r w:rsidRPr="00F134EC">
        <w:t>An amended FMS</w:t>
      </w:r>
      <w:r w:rsidR="00E870A3" w:rsidRPr="00F134EC">
        <w:t xml:space="preserve"> along with </w:t>
      </w:r>
      <w:hyperlink r:id="rId17" w:history="1">
        <w:r w:rsidR="00E870A3" w:rsidRPr="00F134EC">
          <w:rPr>
            <w:rStyle w:val="Hyperlink"/>
            <w:rFonts w:cs="Arial"/>
          </w:rPr>
          <w:t>covering form for amended FSMQ</w:t>
        </w:r>
      </w:hyperlink>
      <w:r w:rsidRPr="00F134EC">
        <w:t xml:space="preserve"> </w:t>
      </w:r>
      <w:r w:rsidRPr="00F134EC">
        <w:rPr>
          <w:b/>
          <w:u w:val="single"/>
        </w:rPr>
        <w:t>must</w:t>
      </w:r>
      <w:r w:rsidRPr="00F134EC">
        <w:t xml:space="preserve"> </w:t>
      </w:r>
      <w:r w:rsidRPr="00F134EC">
        <w:rPr>
          <w:noProof/>
        </w:rPr>
        <w:t>be submitted</w:t>
      </w:r>
      <w:r w:rsidRPr="00F134EC">
        <w:t xml:space="preserve"> via e-mail to </w:t>
      </w:r>
      <w:hyperlink r:id="rId18" w:history="1">
        <w:r w:rsidR="00404B6B" w:rsidRPr="00F134EC">
          <w:rPr>
            <w:rStyle w:val="Hyperlink"/>
            <w:rFonts w:cs="Arial"/>
          </w:rPr>
          <w:t>FuellingandSustainability@Ofgem.gov.uk</w:t>
        </w:r>
      </w:hyperlink>
      <w:r w:rsidR="00404B6B" w:rsidRPr="00F134EC">
        <w:t>.</w:t>
      </w:r>
      <w:r w:rsidRPr="00F134EC">
        <w:t xml:space="preserve"> </w:t>
      </w:r>
    </w:p>
    <w:p w14:paraId="36610EF9" w14:textId="073AC150" w:rsidR="001165B0" w:rsidRPr="00F134EC" w:rsidRDefault="001165B0" w:rsidP="00616347">
      <w:r w:rsidRPr="00F134EC">
        <w:t xml:space="preserve"> </w:t>
      </w:r>
    </w:p>
    <w:p w14:paraId="16F2DD2F" w14:textId="1A1347F2" w:rsidR="001862D3" w:rsidRPr="00F134EC" w:rsidRDefault="001165B0" w:rsidP="00616347">
      <w:r w:rsidRPr="00F134EC">
        <w:t>If you have any questions</w:t>
      </w:r>
      <w:r w:rsidR="006866CB" w:rsidRPr="00F134EC">
        <w:t>,</w:t>
      </w:r>
      <w:r w:rsidRPr="00F134EC">
        <w:t xml:space="preserve"> </w:t>
      </w:r>
      <w:r w:rsidRPr="00F134EC">
        <w:rPr>
          <w:noProof/>
        </w:rPr>
        <w:t>please</w:t>
      </w:r>
      <w:r w:rsidRPr="00F134EC">
        <w:t xml:space="preserve"> e-mail </w:t>
      </w:r>
      <w:hyperlink r:id="rId19" w:history="1">
        <w:r w:rsidR="00404B6B" w:rsidRPr="00F134EC">
          <w:rPr>
            <w:rStyle w:val="Hyperlink"/>
            <w:rFonts w:cs="Arial"/>
          </w:rPr>
          <w:t>FuellingandSustainability@Ofgem.gov.uk</w:t>
        </w:r>
      </w:hyperlink>
      <w:r w:rsidRPr="00F134EC">
        <w:t xml:space="preserve"> or call our enquiry line on 0300 003 </w:t>
      </w:r>
      <w:r w:rsidR="00F134EC">
        <w:t>5997</w:t>
      </w:r>
      <w:r w:rsidRPr="00F134EC">
        <w:t>.</w:t>
      </w:r>
    </w:p>
    <w:p w14:paraId="7E1C145C" w14:textId="77777777" w:rsidR="001862D3" w:rsidRDefault="001862D3" w:rsidP="00616347">
      <w:r>
        <w:br w:type="page"/>
      </w:r>
    </w:p>
    <w:p w14:paraId="164607C8" w14:textId="77777777" w:rsidR="004851F6" w:rsidRPr="00F134EC" w:rsidRDefault="004851F6" w:rsidP="00616347">
      <w:r w:rsidRPr="00F134EC">
        <w:lastRenderedPageBreak/>
        <w:t>Contents:</w:t>
      </w:r>
    </w:p>
    <w:p w14:paraId="17A54EF6" w14:textId="77777777" w:rsidR="004851F6" w:rsidRPr="00F134EC" w:rsidRDefault="004851F6" w:rsidP="00616347"/>
    <w:p w14:paraId="326D81D8" w14:textId="77777777" w:rsidR="00E10A82" w:rsidRPr="00F134EC" w:rsidRDefault="00E10A82" w:rsidP="00616347">
      <w:r w:rsidRPr="00F134EC">
        <w:rPr>
          <w:b/>
        </w:rPr>
        <w:t>Declaration</w:t>
      </w:r>
      <w:r w:rsidRPr="00F134EC">
        <w:tab/>
      </w:r>
      <w:r w:rsidRPr="00F134EC">
        <w:tab/>
      </w:r>
      <w:r w:rsidRPr="00F134EC">
        <w:tab/>
      </w:r>
      <w:r w:rsidRPr="00F134EC">
        <w:tab/>
      </w:r>
      <w:r w:rsidRPr="00F134EC">
        <w:tab/>
      </w:r>
      <w:r w:rsidRPr="00F134EC">
        <w:tab/>
      </w:r>
      <w:r w:rsidRPr="00F134EC">
        <w:tab/>
      </w:r>
      <w:r w:rsidRPr="00F134EC">
        <w:tab/>
      </w:r>
      <w:r w:rsidRPr="00F134EC">
        <w:tab/>
        <w:t>Page 3</w:t>
      </w:r>
    </w:p>
    <w:p w14:paraId="2E1B141C" w14:textId="7641FEBF" w:rsidR="00E10A82" w:rsidRPr="00F134EC" w:rsidRDefault="00E10A82" w:rsidP="00616347">
      <w:r w:rsidRPr="00F134EC">
        <w:rPr>
          <w:b/>
        </w:rPr>
        <w:t>Section A:</w:t>
      </w:r>
      <w:r w:rsidRPr="00F134EC">
        <w:rPr>
          <w:b/>
        </w:rPr>
        <w:tab/>
      </w:r>
      <w:r w:rsidRPr="00F134EC">
        <w:t>Installation information</w:t>
      </w:r>
      <w:r w:rsidRPr="00F134EC">
        <w:tab/>
      </w:r>
      <w:r w:rsidRPr="00F134EC">
        <w:tab/>
      </w:r>
      <w:r w:rsidRPr="00F134EC">
        <w:tab/>
      </w:r>
      <w:r w:rsidRPr="00F134EC">
        <w:tab/>
      </w:r>
      <w:r w:rsidRPr="00F134EC">
        <w:tab/>
        <w:t xml:space="preserve">Page </w:t>
      </w:r>
      <w:r w:rsidR="00A23274">
        <w:t>4</w:t>
      </w:r>
    </w:p>
    <w:p w14:paraId="5FDF4B70" w14:textId="39415A0D" w:rsidR="00E10A82" w:rsidRPr="00F134EC" w:rsidRDefault="00E10A82" w:rsidP="00616347">
      <w:r w:rsidRPr="00F134EC">
        <w:rPr>
          <w:b/>
        </w:rPr>
        <w:t>Section B:</w:t>
      </w:r>
      <w:r w:rsidRPr="00F134EC">
        <w:rPr>
          <w:b/>
        </w:rPr>
        <w:tab/>
      </w:r>
      <w:r w:rsidR="006B6DF3" w:rsidRPr="00F134EC">
        <w:t>Feedstocks</w:t>
      </w:r>
      <w:r w:rsidR="006B6DF3" w:rsidRPr="00F134EC">
        <w:rPr>
          <w:b/>
        </w:rPr>
        <w:t xml:space="preserve"> </w:t>
      </w:r>
      <w:r w:rsidRPr="00F134EC">
        <w:t>Consignments</w:t>
      </w:r>
      <w:r w:rsidRPr="00F134EC">
        <w:tab/>
      </w:r>
      <w:r w:rsidRPr="00F134EC">
        <w:tab/>
      </w:r>
      <w:r w:rsidR="005072F9" w:rsidRPr="00F134EC">
        <w:tab/>
      </w:r>
      <w:r w:rsidR="005072F9" w:rsidRPr="00F134EC">
        <w:tab/>
      </w:r>
      <w:r w:rsidR="005072F9" w:rsidRPr="00F134EC">
        <w:tab/>
      </w:r>
      <w:r w:rsidRPr="00F134EC">
        <w:t xml:space="preserve">Page </w:t>
      </w:r>
      <w:r w:rsidR="00A23274">
        <w:t>5</w:t>
      </w:r>
    </w:p>
    <w:p w14:paraId="145DFCA7" w14:textId="7B2D5040" w:rsidR="00E10A82" w:rsidRPr="00F134EC" w:rsidRDefault="00E10A82" w:rsidP="00616347">
      <w:r w:rsidRPr="00F134EC">
        <w:rPr>
          <w:b/>
        </w:rPr>
        <w:t>Section C:</w:t>
      </w:r>
      <w:r w:rsidRPr="00F134EC">
        <w:rPr>
          <w:b/>
        </w:rPr>
        <w:tab/>
      </w:r>
      <w:r w:rsidR="00282D5C" w:rsidRPr="00F134EC">
        <w:t>Assessing</w:t>
      </w:r>
      <w:r w:rsidR="0031123F" w:rsidRPr="00F134EC">
        <w:t xml:space="preserve"> </w:t>
      </w:r>
      <w:r w:rsidR="0070720B" w:rsidRPr="00F134EC">
        <w:t>C</w:t>
      </w:r>
      <w:r w:rsidR="0031123F" w:rsidRPr="00F134EC">
        <w:t>onsignments</w:t>
      </w:r>
      <w:r w:rsidR="006B6DF3" w:rsidRPr="00F134EC">
        <w:t xml:space="preserve"> </w:t>
      </w:r>
      <w:r w:rsidRPr="00F134EC">
        <w:tab/>
      </w:r>
      <w:r w:rsidRPr="00F134EC">
        <w:tab/>
      </w:r>
      <w:r w:rsidRPr="00F134EC">
        <w:tab/>
      </w:r>
      <w:r w:rsidRPr="00F134EC">
        <w:tab/>
      </w:r>
      <w:r w:rsidRPr="00F134EC">
        <w:tab/>
      </w:r>
      <w:r w:rsidR="00C26685" w:rsidRPr="00F134EC">
        <w:t xml:space="preserve">Page </w:t>
      </w:r>
      <w:r w:rsidR="00A23274">
        <w:t>7</w:t>
      </w:r>
    </w:p>
    <w:p w14:paraId="74B25AE5" w14:textId="24B1DDB9" w:rsidR="00E10A82" w:rsidRPr="00F134EC" w:rsidRDefault="00E10A82" w:rsidP="00616347">
      <w:r w:rsidRPr="00F134EC">
        <w:rPr>
          <w:b/>
        </w:rPr>
        <w:t>Section D:</w:t>
      </w:r>
      <w:r w:rsidRPr="00F134EC">
        <w:tab/>
      </w:r>
      <w:r w:rsidR="006B6DF3" w:rsidRPr="00F134EC">
        <w:t>Apportioning Biogas to feedstocks</w:t>
      </w:r>
      <w:r w:rsidRPr="00F134EC">
        <w:tab/>
      </w:r>
      <w:r w:rsidRPr="00F134EC">
        <w:tab/>
      </w:r>
      <w:r w:rsidRPr="00F134EC">
        <w:tab/>
        <w:t>Page 1</w:t>
      </w:r>
      <w:r w:rsidR="00A23274">
        <w:t>2</w:t>
      </w:r>
    </w:p>
    <w:p w14:paraId="79560749" w14:textId="7F7C4067" w:rsidR="00E10A82" w:rsidRDefault="00E10A82" w:rsidP="00616347">
      <w:r w:rsidRPr="00F134EC">
        <w:rPr>
          <w:b/>
        </w:rPr>
        <w:t>Section E:</w:t>
      </w:r>
      <w:r w:rsidRPr="00F134EC">
        <w:rPr>
          <w:b/>
        </w:rPr>
        <w:tab/>
      </w:r>
      <w:r w:rsidR="006B6DF3" w:rsidRPr="00F134EC">
        <w:t>Greenhouse Gas Emissions</w:t>
      </w:r>
      <w:r w:rsidRPr="00F134EC">
        <w:tab/>
      </w:r>
      <w:r w:rsidRPr="00F134EC">
        <w:tab/>
      </w:r>
      <w:r w:rsidRPr="00F134EC">
        <w:tab/>
      </w:r>
      <w:r w:rsidRPr="00F134EC">
        <w:tab/>
        <w:t>Page 1</w:t>
      </w:r>
      <w:r w:rsidR="00A23274">
        <w:t>3</w:t>
      </w:r>
    </w:p>
    <w:p w14:paraId="7A531C8C" w14:textId="60FFDD6E" w:rsidR="006A25CD" w:rsidRPr="00F134EC" w:rsidRDefault="006A25CD" w:rsidP="006A25CD">
      <w:r w:rsidRPr="00F134EC">
        <w:rPr>
          <w:b/>
        </w:rPr>
        <w:t>Section F:</w:t>
      </w:r>
      <w:r w:rsidRPr="00F134EC">
        <w:rPr>
          <w:b/>
        </w:rPr>
        <w:tab/>
      </w:r>
      <w:r>
        <w:t xml:space="preserve">Land Criteria </w:t>
      </w:r>
      <w:r>
        <w:tab/>
      </w:r>
      <w:r>
        <w:tab/>
      </w:r>
      <w:r>
        <w:tab/>
      </w:r>
      <w:r>
        <w:tab/>
      </w:r>
      <w:r>
        <w:tab/>
      </w:r>
      <w:r>
        <w:tab/>
      </w:r>
      <w:r w:rsidRPr="00F134EC">
        <w:t>Page 14</w:t>
      </w:r>
    </w:p>
    <w:p w14:paraId="746284B6" w14:textId="04B1C493" w:rsidR="00E10A82" w:rsidRPr="00F134EC" w:rsidRDefault="00E10A82" w:rsidP="00616347">
      <w:r w:rsidRPr="00F134EC">
        <w:rPr>
          <w:b/>
        </w:rPr>
        <w:t xml:space="preserve">Section </w:t>
      </w:r>
      <w:r w:rsidR="003F7FE1">
        <w:rPr>
          <w:b/>
        </w:rPr>
        <w:t>G</w:t>
      </w:r>
      <w:r w:rsidRPr="00F134EC">
        <w:rPr>
          <w:b/>
        </w:rPr>
        <w:t>:</w:t>
      </w:r>
      <w:r w:rsidRPr="00F134EC">
        <w:rPr>
          <w:b/>
        </w:rPr>
        <w:tab/>
      </w:r>
      <w:r w:rsidRPr="00F134EC">
        <w:t>Measuring energy of biomethane injected</w:t>
      </w:r>
      <w:r w:rsidRPr="00F134EC">
        <w:tab/>
      </w:r>
      <w:r w:rsidRPr="00F134EC">
        <w:tab/>
        <w:t>Page 1</w:t>
      </w:r>
      <w:r w:rsidR="006A25CD">
        <w:t>5</w:t>
      </w:r>
    </w:p>
    <w:p w14:paraId="028A2A70" w14:textId="49DF8631" w:rsidR="00E10A82" w:rsidRPr="00F134EC" w:rsidRDefault="00E10A82" w:rsidP="00616347">
      <w:r w:rsidRPr="00F134EC">
        <w:rPr>
          <w:b/>
        </w:rPr>
        <w:t xml:space="preserve">Section </w:t>
      </w:r>
      <w:r w:rsidR="003F7FE1">
        <w:rPr>
          <w:b/>
        </w:rPr>
        <w:t>H</w:t>
      </w:r>
      <w:r w:rsidRPr="00F134EC">
        <w:rPr>
          <w:b/>
        </w:rPr>
        <w:t>:</w:t>
      </w:r>
      <w:r w:rsidRPr="00F134EC">
        <w:rPr>
          <w:b/>
        </w:rPr>
        <w:tab/>
      </w:r>
      <w:r w:rsidRPr="00F134EC">
        <w:t>Measuring energy content of propane</w:t>
      </w:r>
      <w:r w:rsidRPr="00F134EC">
        <w:tab/>
      </w:r>
      <w:r w:rsidRPr="00F134EC">
        <w:tab/>
      </w:r>
      <w:r w:rsidRPr="00F134EC">
        <w:tab/>
        <w:t>Page 1</w:t>
      </w:r>
      <w:r w:rsidR="006A25CD">
        <w:t>7</w:t>
      </w:r>
    </w:p>
    <w:p w14:paraId="098AC8F5" w14:textId="022F4E37" w:rsidR="00E10A82" w:rsidRPr="00F134EC" w:rsidRDefault="00E10A82" w:rsidP="00616347">
      <w:r w:rsidRPr="00F134EC">
        <w:rPr>
          <w:b/>
        </w:rPr>
        <w:t xml:space="preserve">Section </w:t>
      </w:r>
      <w:r w:rsidR="003F7FE1">
        <w:rPr>
          <w:b/>
        </w:rPr>
        <w:t>I</w:t>
      </w:r>
      <w:r w:rsidRPr="00F134EC">
        <w:rPr>
          <w:b/>
        </w:rPr>
        <w:t>:</w:t>
      </w:r>
      <w:r w:rsidRPr="00F134EC">
        <w:tab/>
        <w:t>Measuring heat to be deducted</w:t>
      </w:r>
      <w:r w:rsidRPr="00F134EC">
        <w:tab/>
      </w:r>
      <w:r w:rsidRPr="00F134EC">
        <w:tab/>
      </w:r>
      <w:r w:rsidRPr="00F134EC">
        <w:tab/>
      </w:r>
      <w:r w:rsidRPr="00F134EC">
        <w:tab/>
        <w:t>Page 1</w:t>
      </w:r>
      <w:r w:rsidR="006A25CD">
        <w:t>9</w:t>
      </w:r>
    </w:p>
    <w:p w14:paraId="2C4C1050" w14:textId="546CB33E" w:rsidR="00E10A82" w:rsidRPr="00F134EC" w:rsidRDefault="00E10A82" w:rsidP="00616347">
      <w:pPr>
        <w:rPr>
          <w:sz w:val="20"/>
        </w:rPr>
      </w:pPr>
      <w:r w:rsidRPr="003F2538">
        <w:rPr>
          <w:b/>
          <w:bCs/>
        </w:rPr>
        <w:t>Additional Information</w:t>
      </w:r>
      <w:r w:rsidRPr="00F134EC">
        <w:tab/>
      </w:r>
      <w:r w:rsidRPr="00F134EC">
        <w:tab/>
      </w:r>
      <w:r w:rsidRPr="00F134EC">
        <w:tab/>
      </w:r>
      <w:r w:rsidRPr="00F134EC">
        <w:tab/>
      </w:r>
      <w:r w:rsidRPr="00F134EC">
        <w:tab/>
      </w:r>
      <w:r w:rsidRPr="00F134EC">
        <w:tab/>
      </w:r>
      <w:r w:rsidRPr="00F134EC">
        <w:tab/>
        <w:t xml:space="preserve">Page </w:t>
      </w:r>
      <w:r w:rsidR="006A25CD">
        <w:t>20</w:t>
      </w:r>
    </w:p>
    <w:p w14:paraId="5BFDB0D7" w14:textId="77777777" w:rsidR="004851F6" w:rsidRDefault="004851F6" w:rsidP="00616347"/>
    <w:tbl>
      <w:tblPr>
        <w:tblStyle w:val="TableGrid"/>
        <w:tblW w:w="9503" w:type="dxa"/>
        <w:tblInd w:w="-10" w:type="dxa"/>
        <w:tblLook w:val="04A0" w:firstRow="1" w:lastRow="0" w:firstColumn="1" w:lastColumn="0" w:noHBand="0" w:noVBand="1"/>
      </w:tblPr>
      <w:tblGrid>
        <w:gridCol w:w="1937"/>
        <w:gridCol w:w="7566"/>
      </w:tblGrid>
      <w:tr w:rsidR="001862D3" w:rsidRPr="00F01A41" w14:paraId="5B7AE00C" w14:textId="77777777" w:rsidTr="00754088">
        <w:tc>
          <w:tcPr>
            <w:tcW w:w="19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2AAF645" w14:textId="77777777" w:rsidR="001862D3" w:rsidRPr="00F134EC" w:rsidRDefault="001862D3" w:rsidP="00616347">
            <w:pPr>
              <w:rPr>
                <w:b/>
              </w:rPr>
            </w:pPr>
            <w:r w:rsidRPr="00F134EC">
              <w:t>Sustainability reporting requirements</w:t>
            </w:r>
          </w:p>
        </w:tc>
        <w:tc>
          <w:tcPr>
            <w:tcW w:w="7566" w:type="dxa"/>
            <w:tcBorders>
              <w:top w:val="single" w:sz="4" w:space="0" w:color="auto"/>
              <w:left w:val="single" w:sz="4" w:space="0" w:color="auto"/>
              <w:bottom w:val="single" w:sz="4" w:space="0" w:color="auto"/>
              <w:right w:val="single" w:sz="4" w:space="0" w:color="auto"/>
            </w:tcBorders>
          </w:tcPr>
          <w:p w14:paraId="41B33885" w14:textId="77777777" w:rsidR="001874A3" w:rsidRPr="00F134EC" w:rsidRDefault="001874A3" w:rsidP="00616347"/>
          <w:p w14:paraId="1957B652" w14:textId="064CCF98" w:rsidR="00404B6B" w:rsidRPr="00F134EC" w:rsidRDefault="00D10901" w:rsidP="00616347">
            <w:pPr>
              <w:rPr>
                <w:lang w:val="en-US"/>
              </w:rPr>
            </w:pPr>
            <w:r w:rsidRPr="00F134EC">
              <w:t xml:space="preserve">The </w:t>
            </w:r>
            <w:r w:rsidR="00E870A3" w:rsidRPr="00F134EC">
              <w:t>GSS</w:t>
            </w:r>
            <w:r w:rsidRPr="00F134EC">
              <w:t>S regulations require registered biomethane producers to</w:t>
            </w:r>
            <w:r w:rsidR="001862D3" w:rsidRPr="00F134EC">
              <w:t xml:space="preserve"> report sustainability information </w:t>
            </w:r>
            <w:r w:rsidR="00404B6B" w:rsidRPr="00F134EC">
              <w:t xml:space="preserve">in relation to their feedstock and </w:t>
            </w:r>
            <w:r w:rsidR="002D53FA" w:rsidRPr="00F134EC">
              <w:t xml:space="preserve">biomethane. </w:t>
            </w:r>
          </w:p>
          <w:p w14:paraId="1C8433E4" w14:textId="77777777" w:rsidR="00404B6B" w:rsidRPr="00F134EC" w:rsidRDefault="00404B6B" w:rsidP="00616347">
            <w:pPr>
              <w:rPr>
                <w:lang w:val="en-US"/>
              </w:rPr>
            </w:pPr>
          </w:p>
          <w:p w14:paraId="099EADD3" w14:textId="77777777" w:rsidR="00404B6B" w:rsidRPr="00F134EC" w:rsidRDefault="00404B6B" w:rsidP="00616347">
            <w:r w:rsidRPr="00F134EC">
              <w:rPr>
                <w:noProof/>
              </w:rPr>
              <w:t>In order to</w:t>
            </w:r>
            <w:r w:rsidRPr="00F134EC">
              <w:t xml:space="preserve"> provide </w:t>
            </w:r>
            <w:r w:rsidRPr="00F134EC">
              <w:rPr>
                <w:noProof/>
              </w:rPr>
              <w:t>this information participants</w:t>
            </w:r>
            <w:r w:rsidRPr="00F134EC">
              <w:t xml:space="preserve"> must:</w:t>
            </w:r>
          </w:p>
          <w:p w14:paraId="277F3E76" w14:textId="77777777" w:rsidR="00404B6B" w:rsidRPr="00F134EC" w:rsidRDefault="00404B6B" w:rsidP="00616347">
            <w:pPr>
              <w:pStyle w:val="ListParagraph"/>
              <w:numPr>
                <w:ilvl w:val="0"/>
                <w:numId w:val="1"/>
              </w:numPr>
            </w:pPr>
            <w:r w:rsidRPr="00F134EC">
              <w:t>Classify and allocate their feedstock into consignments</w:t>
            </w:r>
          </w:p>
          <w:p w14:paraId="578C014B" w14:textId="7C38B9B3" w:rsidR="00404B6B" w:rsidRPr="00F134EC" w:rsidRDefault="00404B6B" w:rsidP="00616347">
            <w:pPr>
              <w:pStyle w:val="ListParagraph"/>
              <w:numPr>
                <w:ilvl w:val="0"/>
                <w:numId w:val="1"/>
              </w:numPr>
            </w:pPr>
            <w:r w:rsidRPr="00F134EC">
              <w:t xml:space="preserve">Implement a method for tracking the sustainability information of feedstock </w:t>
            </w:r>
            <w:r w:rsidRPr="00F134EC">
              <w:rPr>
                <w:noProof/>
              </w:rPr>
              <w:t xml:space="preserve">consignments </w:t>
            </w:r>
            <w:r w:rsidRPr="00F134EC">
              <w:t xml:space="preserve">that </w:t>
            </w:r>
            <w:r w:rsidRPr="00F134EC">
              <w:rPr>
                <w:noProof/>
              </w:rPr>
              <w:t>are mixed</w:t>
            </w:r>
            <w:r w:rsidRPr="00F134EC">
              <w:t xml:space="preserve"> and measuring the amount of each </w:t>
            </w:r>
            <w:r w:rsidRPr="00F134EC">
              <w:rPr>
                <w:noProof/>
              </w:rPr>
              <w:t>consignment</w:t>
            </w:r>
            <w:r w:rsidRPr="00F134EC">
              <w:t xml:space="preserve"> used. </w:t>
            </w:r>
          </w:p>
          <w:p w14:paraId="311A7E94" w14:textId="77777777" w:rsidR="00404B6B" w:rsidRPr="00F134EC" w:rsidRDefault="00404B6B" w:rsidP="00616347">
            <w:pPr>
              <w:pStyle w:val="ListParagraph"/>
              <w:numPr>
                <w:ilvl w:val="0"/>
                <w:numId w:val="1"/>
              </w:numPr>
            </w:pPr>
            <w:r w:rsidRPr="00F134EC">
              <w:t>Keep accurate records of the feedstock consignments used to produce biomethane</w:t>
            </w:r>
          </w:p>
          <w:p w14:paraId="4F4AF4D0" w14:textId="77777777" w:rsidR="00404B6B" w:rsidRPr="00F134EC" w:rsidRDefault="00404B6B" w:rsidP="00616347"/>
          <w:p w14:paraId="7D6309C6" w14:textId="4006B8D6" w:rsidR="0088341D" w:rsidRPr="00F134EC" w:rsidRDefault="0088341D" w:rsidP="00616347"/>
        </w:tc>
      </w:tr>
      <w:tr w:rsidR="001862D3" w:rsidRPr="00F01A41" w14:paraId="48045987" w14:textId="77777777" w:rsidTr="00754088">
        <w:tc>
          <w:tcPr>
            <w:tcW w:w="19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3F21496" w14:textId="77777777" w:rsidR="001862D3" w:rsidRPr="00F134EC" w:rsidRDefault="001862D3" w:rsidP="00616347">
            <w:pPr>
              <w:rPr>
                <w:b/>
              </w:rPr>
            </w:pPr>
            <w:r w:rsidRPr="00F134EC">
              <w:t>Questionnaire completion</w:t>
            </w:r>
          </w:p>
        </w:tc>
        <w:tc>
          <w:tcPr>
            <w:tcW w:w="7566" w:type="dxa"/>
            <w:tcBorders>
              <w:top w:val="single" w:sz="4" w:space="0" w:color="auto"/>
              <w:left w:val="single" w:sz="4" w:space="0" w:color="auto"/>
              <w:bottom w:val="single" w:sz="4" w:space="0" w:color="auto"/>
              <w:right w:val="single" w:sz="4" w:space="0" w:color="auto"/>
            </w:tcBorders>
            <w:hideMark/>
          </w:tcPr>
          <w:p w14:paraId="0AB6BC14" w14:textId="77777777" w:rsidR="0088341D" w:rsidRPr="00F134EC" w:rsidRDefault="0088341D" w:rsidP="00616347"/>
          <w:p w14:paraId="490C8B5E" w14:textId="08AA5CCC" w:rsidR="001862D3" w:rsidRPr="00F134EC" w:rsidRDefault="001862D3" w:rsidP="00616347">
            <w:r w:rsidRPr="00F134EC">
              <w:t xml:space="preserve">When completing this questionnaire, please ensure you clearly outline how you will undertake your procedures. If required, there is extra space at the end of this questionnaire for your answers or any other information you think is relevant. </w:t>
            </w:r>
          </w:p>
          <w:p w14:paraId="522325FE" w14:textId="77777777" w:rsidR="0088341D" w:rsidRPr="00F134EC" w:rsidRDefault="001862D3" w:rsidP="00616347">
            <w:r w:rsidRPr="00F134EC">
              <w:t xml:space="preserve">When referencing industry standards </w:t>
            </w:r>
            <w:r w:rsidRPr="00F134EC">
              <w:rPr>
                <w:noProof/>
              </w:rPr>
              <w:t>please</w:t>
            </w:r>
            <w:r w:rsidRPr="00F134EC">
              <w:t xml:space="preserve"> include the name, issuing body and reference number of that/those standard(s).</w:t>
            </w:r>
          </w:p>
          <w:p w14:paraId="014B7CEE" w14:textId="00262341" w:rsidR="0088341D" w:rsidRPr="00F134EC" w:rsidRDefault="0088341D" w:rsidP="00616347"/>
        </w:tc>
      </w:tr>
      <w:tr w:rsidR="001862D3" w:rsidRPr="00F01A41" w14:paraId="417EFAC8" w14:textId="77777777" w:rsidTr="00754088">
        <w:trPr>
          <w:trHeight w:val="1722"/>
        </w:trPr>
        <w:tc>
          <w:tcPr>
            <w:tcW w:w="19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9EB6A2E" w14:textId="77777777" w:rsidR="001862D3" w:rsidRPr="00F134EC" w:rsidRDefault="001862D3" w:rsidP="00616347">
            <w:r w:rsidRPr="00F134EC">
              <w:t>FMS</w:t>
            </w:r>
          </w:p>
          <w:p w14:paraId="07555FB9" w14:textId="77777777" w:rsidR="001862D3" w:rsidRPr="00F134EC" w:rsidRDefault="001862D3" w:rsidP="00616347">
            <w:pPr>
              <w:rPr>
                <w:b/>
              </w:rPr>
            </w:pPr>
            <w:r w:rsidRPr="00F134EC">
              <w:t>questionnaire</w:t>
            </w:r>
            <w:r w:rsidRPr="00F134EC">
              <w:rPr>
                <w:b/>
              </w:rPr>
              <w:t xml:space="preserve"> </w:t>
            </w:r>
            <w:r w:rsidRPr="00F134EC">
              <w:t>submission</w:t>
            </w:r>
          </w:p>
        </w:tc>
        <w:tc>
          <w:tcPr>
            <w:tcW w:w="7566" w:type="dxa"/>
            <w:tcBorders>
              <w:top w:val="single" w:sz="4" w:space="0" w:color="auto"/>
              <w:left w:val="single" w:sz="4" w:space="0" w:color="auto"/>
              <w:bottom w:val="single" w:sz="4" w:space="0" w:color="auto"/>
              <w:right w:val="single" w:sz="4" w:space="0" w:color="auto"/>
            </w:tcBorders>
            <w:hideMark/>
          </w:tcPr>
          <w:p w14:paraId="7102B633" w14:textId="77777777" w:rsidR="00D10901" w:rsidRPr="00F134EC" w:rsidRDefault="00D10901" w:rsidP="00616347"/>
          <w:p w14:paraId="250B6719" w14:textId="6F51DE47" w:rsidR="001862D3" w:rsidRPr="00F134EC" w:rsidRDefault="00D10901" w:rsidP="00616347">
            <w:r w:rsidRPr="00F134EC">
              <w:t xml:space="preserve">Your completed FMS questionnaire will need to </w:t>
            </w:r>
            <w:r w:rsidRPr="00F134EC">
              <w:rPr>
                <w:noProof/>
              </w:rPr>
              <w:t>be submitted</w:t>
            </w:r>
            <w:r w:rsidRPr="00F134EC">
              <w:t xml:space="preserve"> alongside your completed </w:t>
            </w:r>
            <w:r w:rsidR="006534FD" w:rsidRPr="00F134EC">
              <w:t xml:space="preserve">Stage 3 </w:t>
            </w:r>
            <w:r w:rsidR="00E870A3" w:rsidRPr="00F134EC">
              <w:t>GGSS</w:t>
            </w:r>
            <w:r w:rsidRPr="00F134EC">
              <w:t xml:space="preserve"> application. Your FMS questionnaire must be in Portable Document Format (PDF) </w:t>
            </w:r>
            <w:r w:rsidRPr="00F134EC">
              <w:rPr>
                <w:noProof/>
              </w:rPr>
              <w:t>in order to</w:t>
            </w:r>
            <w:r w:rsidRPr="00F134EC">
              <w:t xml:space="preserve"> upload it to the register.  Any additional evidence (</w:t>
            </w:r>
            <w:r w:rsidR="0063011D" w:rsidRPr="00F134EC">
              <w:t>e.g.,</w:t>
            </w:r>
            <w:r w:rsidRPr="00F134EC">
              <w:t xml:space="preserve"> lab reports, GHG calculations, etc.) should </w:t>
            </w:r>
            <w:r w:rsidRPr="00F134EC">
              <w:rPr>
                <w:noProof/>
              </w:rPr>
              <w:t>be submitted</w:t>
            </w:r>
            <w:r w:rsidRPr="00F134EC">
              <w:t xml:space="preserve"> via e-mail to </w:t>
            </w:r>
            <w:hyperlink r:id="rId20" w:history="1">
              <w:r w:rsidR="002D53FA" w:rsidRPr="00F134EC">
                <w:rPr>
                  <w:rStyle w:val="Hyperlink"/>
                  <w:rFonts w:cs="Arial"/>
                  <w:sz w:val="20"/>
                  <w:szCs w:val="18"/>
                </w:rPr>
                <w:t>FuellingandSustainability@Ofgem.gov.uk</w:t>
              </w:r>
            </w:hyperlink>
            <w:r w:rsidR="002D53FA" w:rsidRPr="00F134EC">
              <w:t xml:space="preserve"> s</w:t>
            </w:r>
            <w:r w:rsidRPr="00F134EC">
              <w:t xml:space="preserve">tating your </w:t>
            </w:r>
            <w:r w:rsidR="00E870A3" w:rsidRPr="00F134EC">
              <w:t>GGSS</w:t>
            </w:r>
            <w:r w:rsidRPr="00F134EC">
              <w:t xml:space="preserve"> number.</w:t>
            </w:r>
          </w:p>
        </w:tc>
      </w:tr>
    </w:tbl>
    <w:p w14:paraId="3F67962F" w14:textId="0C8F72A6" w:rsidR="001862D3" w:rsidRDefault="001862D3" w:rsidP="00616347"/>
    <w:p w14:paraId="762E00D9" w14:textId="704F2BA4" w:rsidR="003F2538" w:rsidRDefault="003F2538">
      <w:pPr>
        <w:spacing w:after="160" w:line="259" w:lineRule="auto"/>
      </w:pPr>
      <w:r>
        <w:br w:type="page"/>
      </w:r>
    </w:p>
    <w:p w14:paraId="4E0C00F9" w14:textId="418161E7" w:rsidR="00F134EC" w:rsidRPr="00BB169D" w:rsidRDefault="00BB169D" w:rsidP="00616347">
      <w:pPr>
        <w:pStyle w:val="Heading1"/>
      </w:pPr>
      <w:r w:rsidRPr="00BB169D">
        <w:lastRenderedPageBreak/>
        <w:t>Declaration:</w:t>
      </w:r>
    </w:p>
    <w:p w14:paraId="1E73D35B" w14:textId="58772C92" w:rsidR="001862D3" w:rsidRPr="00F134EC" w:rsidRDefault="001862D3" w:rsidP="00616347">
      <w:r w:rsidRPr="00F134EC">
        <w:t xml:space="preserve">I can confirm that all the information provided in this document is correct, to the best of my knowledge and belief. I am aware that I need to notify Ofgem where any of the procedures detailed in this document </w:t>
      </w:r>
      <w:r w:rsidRPr="00F134EC">
        <w:rPr>
          <w:noProof/>
        </w:rPr>
        <w:t>and/or</w:t>
      </w:r>
      <w:r w:rsidRPr="00F134EC">
        <w:t xml:space="preserve"> the f</w:t>
      </w:r>
      <w:r w:rsidR="00DF1C9D" w:rsidRPr="00F134EC">
        <w:t>eedstocks</w:t>
      </w:r>
      <w:r w:rsidRPr="00F134EC">
        <w:t xml:space="preserve"> change. </w:t>
      </w:r>
    </w:p>
    <w:p w14:paraId="5C8003E7" w14:textId="77777777" w:rsidR="001862D3" w:rsidRPr="00F134EC" w:rsidRDefault="001862D3" w:rsidP="00616347"/>
    <w:p w14:paraId="36229773" w14:textId="621E7852" w:rsidR="001862D3" w:rsidRPr="00F134EC" w:rsidRDefault="001862D3" w:rsidP="00616347">
      <w:r w:rsidRPr="00F134EC">
        <w:t xml:space="preserve">Please note this document must </w:t>
      </w:r>
      <w:r w:rsidRPr="00F134EC">
        <w:rPr>
          <w:noProof/>
        </w:rPr>
        <w:t>be signed</w:t>
      </w:r>
      <w:r w:rsidRPr="00F134EC">
        <w:t xml:space="preserve"> by the authorised signatory of the </w:t>
      </w:r>
      <w:r w:rsidR="00DF1C9D" w:rsidRPr="00F134EC">
        <w:t>biomethane producer</w:t>
      </w:r>
      <w:r w:rsidRPr="00F134EC">
        <w:t xml:space="preserve">. </w:t>
      </w:r>
      <w:r w:rsidRPr="00F134EC">
        <w:rPr>
          <w:noProof/>
        </w:rPr>
        <w:t>If</w:t>
      </w:r>
      <w:r w:rsidRPr="00F134EC">
        <w:t xml:space="preserve"> is it not </w:t>
      </w:r>
      <w:r w:rsidRPr="00F134EC">
        <w:rPr>
          <w:noProof/>
        </w:rPr>
        <w:t>signed</w:t>
      </w:r>
      <w:r w:rsidRPr="00F134EC">
        <w:t xml:space="preserve"> by the authorised signatory it will be returned, which could delay the review and approval of this document and</w:t>
      </w:r>
      <w:r w:rsidR="005F2EFA" w:rsidRPr="00F134EC">
        <w:t xml:space="preserve"> </w:t>
      </w:r>
      <w:r w:rsidR="003E2C84" w:rsidRPr="00F134EC">
        <w:t>GGSS</w:t>
      </w:r>
      <w:r w:rsidRPr="00F134EC">
        <w:t xml:space="preserve"> application for </w:t>
      </w:r>
      <w:r w:rsidR="00A56B96" w:rsidRPr="00F134EC">
        <w:t>registration</w:t>
      </w:r>
      <w:r w:rsidRPr="00F134EC">
        <w:t>.</w:t>
      </w:r>
    </w:p>
    <w:p w14:paraId="6818EB25" w14:textId="77777777" w:rsidR="001862D3" w:rsidRPr="00F01A41" w:rsidRDefault="001862D3" w:rsidP="00616347"/>
    <w:p w14:paraId="1F01D883" w14:textId="77777777" w:rsidR="001862D3" w:rsidRPr="00F134EC" w:rsidRDefault="001862D3" w:rsidP="00616347">
      <w:r w:rsidRPr="00F134EC">
        <w:t>Signed by Authorised Signatory:</w:t>
      </w:r>
    </w:p>
    <w:p w14:paraId="538CB39B" w14:textId="205EFBB9" w:rsidR="003F7A64" w:rsidRPr="001A152D" w:rsidRDefault="003F7A64" w:rsidP="00616347">
      <w:r w:rsidRPr="001A152D">
        <w:object w:dxaOrig="1440" w:dyaOrig="1440" w14:anchorId="353BD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Authorised Signatory sign this box" style="width:388.2pt;height:39pt" o:ole="">
            <v:imagedata r:id="rId21" o:title=""/>
          </v:shape>
          <w:control r:id="rId22" w:name="TextBox1" w:shapeid="_x0000_i1079"/>
        </w:object>
      </w:r>
    </w:p>
    <w:p w14:paraId="241C7FE3" w14:textId="77777777" w:rsidR="001862D3" w:rsidRPr="00F01A41" w:rsidRDefault="001862D3" w:rsidP="00616347"/>
    <w:p w14:paraId="7462E7C0" w14:textId="77777777" w:rsidR="001862D3" w:rsidRPr="00F01A41" w:rsidRDefault="001862D3" w:rsidP="00616347"/>
    <w:p w14:paraId="1161AB1C" w14:textId="77777777" w:rsidR="001862D3" w:rsidRPr="00F134EC" w:rsidRDefault="001862D3" w:rsidP="00616347">
      <w:r w:rsidRPr="00F134EC">
        <w:t>Date this document was submitted to Ofgem:</w:t>
      </w:r>
    </w:p>
    <w:p w14:paraId="4BB1EEEA" w14:textId="6FE79FE8" w:rsidR="003F7A64" w:rsidRPr="001A152D" w:rsidRDefault="003F7A64" w:rsidP="00616347">
      <w:r w:rsidRPr="001A152D">
        <w:object w:dxaOrig="1440" w:dyaOrig="1440" w14:anchorId="360728B8">
          <v:shape id="_x0000_i1081" type="#_x0000_t75" alt="Enter date" style="width:247.2pt;height:24.6pt" o:ole="">
            <v:imagedata r:id="rId23" o:title=""/>
          </v:shape>
          <w:control r:id="rId24" w:name="TextBox15" w:shapeid="_x0000_i1081"/>
        </w:object>
      </w:r>
    </w:p>
    <w:p w14:paraId="4BC73CDA" w14:textId="77777777" w:rsidR="001862D3" w:rsidRPr="00F01A41" w:rsidRDefault="001862D3" w:rsidP="00616347"/>
    <w:p w14:paraId="64106B8F" w14:textId="77777777" w:rsidR="001862D3" w:rsidRPr="00F01A41" w:rsidRDefault="001862D3" w:rsidP="00616347"/>
    <w:p w14:paraId="5BC17BA2" w14:textId="77777777" w:rsidR="003F2538" w:rsidRDefault="003F2538">
      <w:pPr>
        <w:spacing w:after="160" w:line="259" w:lineRule="auto"/>
        <w:rPr>
          <w:rFonts w:cs="Arial"/>
          <w:b/>
          <w:bCs/>
          <w:sz w:val="36"/>
          <w:szCs w:val="36"/>
        </w:rPr>
      </w:pPr>
      <w:r>
        <w:br w:type="page"/>
      </w:r>
    </w:p>
    <w:p w14:paraId="64FB46EE" w14:textId="17BD7F18" w:rsidR="001862D3" w:rsidRPr="002F140E" w:rsidRDefault="001862D3" w:rsidP="00616347">
      <w:pPr>
        <w:pStyle w:val="Heading1"/>
      </w:pPr>
      <w:r w:rsidRPr="002F140E">
        <w:lastRenderedPageBreak/>
        <w:t>Section A:</w:t>
      </w:r>
    </w:p>
    <w:p w14:paraId="16DD0D94" w14:textId="77777777" w:rsidR="001862D3" w:rsidRPr="00BB169D" w:rsidRDefault="001862D3" w:rsidP="00616347">
      <w:pPr>
        <w:pStyle w:val="Heading2"/>
      </w:pPr>
      <w:r w:rsidRPr="00BB169D">
        <w:t>Installation information</w:t>
      </w:r>
    </w:p>
    <w:p w14:paraId="395E9692" w14:textId="77777777" w:rsidR="001862D3" w:rsidRPr="00F01A41" w:rsidRDefault="001862D3" w:rsidP="00616347"/>
    <w:p w14:paraId="7CC33487" w14:textId="55F99C84" w:rsidR="001862D3" w:rsidRPr="002F140E" w:rsidRDefault="001862D3" w:rsidP="00616347">
      <w:r w:rsidRPr="002F140E">
        <w:t xml:space="preserve">This section gathers general information regarding your installation. The answers must match those stated on your </w:t>
      </w:r>
      <w:r w:rsidR="00A56B96" w:rsidRPr="002F140E">
        <w:t xml:space="preserve">registration </w:t>
      </w:r>
      <w:r w:rsidRPr="002F140E">
        <w:t>application.</w:t>
      </w:r>
    </w:p>
    <w:p w14:paraId="67C328E9" w14:textId="77777777" w:rsidR="001862D3" w:rsidRPr="00F01A41" w:rsidRDefault="001862D3" w:rsidP="00616347"/>
    <w:p w14:paraId="450554E0" w14:textId="45FAC19F" w:rsidR="001862D3" w:rsidRPr="002F140E" w:rsidRDefault="002E6AC3" w:rsidP="00616347">
      <w:pPr>
        <w:pStyle w:val="ListParagraph"/>
        <w:numPr>
          <w:ilvl w:val="0"/>
          <w:numId w:val="2"/>
        </w:numPr>
      </w:pPr>
      <w:r w:rsidRPr="002F140E">
        <w:t>GGSS</w:t>
      </w:r>
      <w:r w:rsidR="001862D3" w:rsidRPr="002F140E">
        <w:t xml:space="preserve"> number:</w:t>
      </w:r>
    </w:p>
    <w:p w14:paraId="7A90EFC4" w14:textId="6141F5C3" w:rsidR="003F7A64" w:rsidRPr="003F7A64" w:rsidRDefault="003F7A64" w:rsidP="00616347">
      <w:pPr>
        <w:pStyle w:val="ListParagraph"/>
      </w:pPr>
      <w:r w:rsidRPr="003F7A64">
        <w:object w:dxaOrig="1440" w:dyaOrig="1440" w14:anchorId="7DE5F911">
          <v:shape id="_x0000_i1083" type="#_x0000_t75" alt="GGSS number" style="width:399.6pt;height:38.4pt" o:ole="">
            <v:imagedata r:id="rId25" o:title=""/>
          </v:shape>
          <w:control r:id="rId26" w:name="TextBox11" w:shapeid="_x0000_i1083"/>
        </w:object>
      </w:r>
    </w:p>
    <w:p w14:paraId="2BC779FD" w14:textId="77777777" w:rsidR="001862D3" w:rsidRPr="00F01A41" w:rsidRDefault="001862D3" w:rsidP="00616347"/>
    <w:p w14:paraId="1E9FB0CF" w14:textId="3FE2D6D0" w:rsidR="001862D3" w:rsidRPr="002F140E" w:rsidRDefault="001862D3" w:rsidP="00616347">
      <w:pPr>
        <w:pStyle w:val="ListParagraph"/>
        <w:numPr>
          <w:ilvl w:val="0"/>
          <w:numId w:val="2"/>
        </w:numPr>
      </w:pPr>
      <w:r w:rsidRPr="002F140E">
        <w:t xml:space="preserve">Name of installation: (This name must match the name provided in </w:t>
      </w:r>
      <w:r w:rsidR="006534FD" w:rsidRPr="002F140E">
        <w:t>GGSS</w:t>
      </w:r>
      <w:r w:rsidRPr="002F140E">
        <w:t xml:space="preserve"> application)</w:t>
      </w:r>
    </w:p>
    <w:p w14:paraId="53A650DB" w14:textId="284ED8A5" w:rsidR="003F7A64" w:rsidRPr="003F7A64" w:rsidRDefault="003F7A64" w:rsidP="00616347">
      <w:pPr>
        <w:pStyle w:val="ListParagraph"/>
      </w:pPr>
      <w:r w:rsidRPr="003F7A64">
        <w:object w:dxaOrig="1440" w:dyaOrig="1440" w14:anchorId="6DD9B29E">
          <v:shape id="_x0000_i1085" type="#_x0000_t75" alt="enter name of installation here:" style="width:399.6pt;height:43.8pt" o:ole="">
            <v:imagedata r:id="rId27" o:title=""/>
          </v:shape>
          <w:control r:id="rId28" w:name="TextBox111" w:shapeid="_x0000_i1085"/>
        </w:object>
      </w:r>
    </w:p>
    <w:p w14:paraId="4955B490" w14:textId="77777777" w:rsidR="001862D3" w:rsidRPr="00F01A41" w:rsidRDefault="001862D3" w:rsidP="00616347"/>
    <w:p w14:paraId="77FCD2D3" w14:textId="1E9CDFBA" w:rsidR="001862D3" w:rsidRPr="002F140E" w:rsidRDefault="005C05C7" w:rsidP="00616347">
      <w:pPr>
        <w:pStyle w:val="ListParagraph"/>
        <w:numPr>
          <w:ilvl w:val="0"/>
          <w:numId w:val="2"/>
        </w:numPr>
      </w:pPr>
      <w:r w:rsidRPr="002F140E">
        <w:t xml:space="preserve">Maximum Initial Capacity (if your application is for additional biomethane, please provide </w:t>
      </w:r>
      <w:r w:rsidRPr="002F140E">
        <w:rPr>
          <w:noProof/>
        </w:rPr>
        <w:t>Maximum Additional</w:t>
      </w:r>
      <w:r w:rsidRPr="002F140E">
        <w:t xml:space="preserve"> Capacity)</w:t>
      </w:r>
    </w:p>
    <w:p w14:paraId="3930D2AD" w14:textId="6AB7B9EF" w:rsidR="001862D3" w:rsidRDefault="003F7A64" w:rsidP="00616347">
      <w:pPr>
        <w:pStyle w:val="ListParagraph"/>
      </w:pPr>
      <w:r w:rsidRPr="003F7A64">
        <w:object w:dxaOrig="1440" w:dyaOrig="1440" w14:anchorId="3BBED983">
          <v:shape id="_x0000_i1087" type="#_x0000_t75" alt="Enter max initial capacity" style="width:399.6pt;height:38.4pt" o:ole="">
            <v:imagedata r:id="rId25" o:title=""/>
          </v:shape>
          <w:control r:id="rId29" w:name="TextBox112" w:shapeid="_x0000_i1087"/>
        </w:object>
      </w:r>
      <w:r w:rsidR="001862D3" w:rsidRPr="00F01A41">
        <w:br w:type="page"/>
      </w:r>
    </w:p>
    <w:p w14:paraId="210F1197" w14:textId="77777777" w:rsidR="001862D3" w:rsidRDefault="001862D3" w:rsidP="00616347">
      <w:pPr>
        <w:sectPr w:rsidR="001862D3" w:rsidSect="001862D3">
          <w:headerReference w:type="even" r:id="rId30"/>
          <w:headerReference w:type="default" r:id="rId31"/>
          <w:footerReference w:type="even" r:id="rId32"/>
          <w:footerReference w:type="default" r:id="rId33"/>
          <w:headerReference w:type="first" r:id="rId34"/>
          <w:footerReference w:type="first" r:id="rId35"/>
          <w:pgSz w:w="11906" w:h="16838"/>
          <w:pgMar w:top="709" w:right="1080" w:bottom="567" w:left="1080" w:header="708" w:footer="708" w:gutter="0"/>
          <w:cols w:space="708"/>
          <w:docGrid w:linePitch="360"/>
        </w:sectPr>
      </w:pPr>
    </w:p>
    <w:p w14:paraId="5A22800E" w14:textId="77777777" w:rsidR="001862D3" w:rsidRPr="002F140E" w:rsidRDefault="00325304" w:rsidP="00616347">
      <w:pPr>
        <w:pStyle w:val="Heading1"/>
      </w:pPr>
      <w:r w:rsidRPr="002F140E">
        <w:lastRenderedPageBreak/>
        <w:t>Section B</w:t>
      </w:r>
    </w:p>
    <w:p w14:paraId="551587D0" w14:textId="366EEF95" w:rsidR="00893813" w:rsidRPr="002F140E" w:rsidRDefault="00893813" w:rsidP="00616347">
      <w:pPr>
        <w:pStyle w:val="Heading2"/>
      </w:pPr>
      <w:r>
        <w:rPr>
          <w:rFonts w:ascii="Arial" w:hAnsi="Arial"/>
        </w:rPr>
        <w:t xml:space="preserve"> </w:t>
      </w:r>
      <w:r w:rsidRPr="002F140E">
        <w:t>Feedstock Consignments</w:t>
      </w:r>
    </w:p>
    <w:p w14:paraId="6A7354BE" w14:textId="58EA0922" w:rsidR="00893813" w:rsidRDefault="00893813" w:rsidP="00616347">
      <w:r w:rsidRPr="002F140E">
        <w:t>This section serves to list the feedstock consignments used in your installation and determine their classification.</w:t>
      </w:r>
    </w:p>
    <w:p w14:paraId="69BFB4F5" w14:textId="77777777" w:rsidR="006341E8" w:rsidRPr="002F140E" w:rsidRDefault="006341E8" w:rsidP="00616347"/>
    <w:p w14:paraId="7B4ADA42" w14:textId="501A8046" w:rsidR="004B05C8" w:rsidRPr="002F140E" w:rsidRDefault="004B05C8" w:rsidP="00616347">
      <w:pPr>
        <w:pStyle w:val="ListParagraph"/>
        <w:numPr>
          <w:ilvl w:val="0"/>
          <w:numId w:val="3"/>
        </w:numPr>
      </w:pPr>
      <w:r w:rsidRPr="002F140E">
        <w:t xml:space="preserve"> Please list </w:t>
      </w:r>
      <w:r w:rsidRPr="002F140E">
        <w:rPr>
          <w:b/>
        </w:rPr>
        <w:t>all</w:t>
      </w:r>
      <w:r w:rsidRPr="002F140E">
        <w:t xml:space="preserve"> your consignments of feedstock in the table below</w:t>
      </w:r>
      <w:r w:rsidRPr="002F140E">
        <w:rPr>
          <w:rStyle w:val="FootnoteReference"/>
          <w:rFonts w:cs="Arial"/>
        </w:rPr>
        <w:footnoteReference w:id="1"/>
      </w:r>
      <w:r w:rsidRPr="002F140E">
        <w:t>. Please refer to Chapter</w:t>
      </w:r>
      <w:r w:rsidR="003878D4">
        <w:t>s 11 and 12</w:t>
      </w:r>
      <w:r w:rsidRPr="002F140E">
        <w:t xml:space="preserve"> of the </w:t>
      </w:r>
      <w:hyperlink r:id="rId36" w:history="1">
        <w:r w:rsidR="00F42E22" w:rsidRPr="002F140E">
          <w:rPr>
            <w:rStyle w:val="Hyperlink"/>
            <w:rFonts w:cs="Arial"/>
          </w:rPr>
          <w:t>Green Gas Support Scheme Guidance</w:t>
        </w:r>
      </w:hyperlink>
      <w:r w:rsidRPr="002F140E">
        <w:t xml:space="preserve"> for more information on feedstock classifications and </w:t>
      </w:r>
      <w:r w:rsidRPr="002F140E">
        <w:rPr>
          <w:noProof/>
        </w:rPr>
        <w:t>consignments</w:t>
      </w:r>
      <w:r w:rsidRPr="002F140E">
        <w:t>.</w:t>
      </w:r>
    </w:p>
    <w:p w14:paraId="750AC18C" w14:textId="77777777" w:rsidR="004B05C8" w:rsidRPr="00F01A41" w:rsidRDefault="004B05C8" w:rsidP="00616347"/>
    <w:tbl>
      <w:tblPr>
        <w:tblStyle w:val="TableGrid"/>
        <w:tblW w:w="15665" w:type="dxa"/>
        <w:tblInd w:w="400" w:type="dxa"/>
        <w:tblLook w:val="04A0" w:firstRow="1" w:lastRow="0" w:firstColumn="1" w:lastColumn="0" w:noHBand="0" w:noVBand="1"/>
      </w:tblPr>
      <w:tblGrid>
        <w:gridCol w:w="2147"/>
        <w:gridCol w:w="3037"/>
        <w:gridCol w:w="2919"/>
        <w:gridCol w:w="3399"/>
        <w:gridCol w:w="4163"/>
      </w:tblGrid>
      <w:tr w:rsidR="00AA54E0" w:rsidRPr="00F01A41" w14:paraId="1B92F736" w14:textId="77777777" w:rsidTr="00161BC9">
        <w:trPr>
          <w:trHeight w:val="540"/>
        </w:trPr>
        <w:tc>
          <w:tcPr>
            <w:tcW w:w="2147" w:type="dxa"/>
            <w:shd w:val="clear" w:color="auto" w:fill="EDEDED" w:themeFill="accent3" w:themeFillTint="33"/>
          </w:tcPr>
          <w:p w14:paraId="0CB33C57" w14:textId="2807EF2E" w:rsidR="00AA54E0" w:rsidRPr="002F140E" w:rsidRDefault="004B05C8" w:rsidP="00616347">
            <w:r w:rsidRPr="002F140E">
              <w:t xml:space="preserve"> Consignment </w:t>
            </w:r>
            <w:r w:rsidR="00AA54E0" w:rsidRPr="002F140E">
              <w:t xml:space="preserve">Name </w:t>
            </w:r>
          </w:p>
        </w:tc>
        <w:tc>
          <w:tcPr>
            <w:tcW w:w="3037" w:type="dxa"/>
            <w:shd w:val="clear" w:color="auto" w:fill="EDEDED" w:themeFill="accent3" w:themeFillTint="33"/>
          </w:tcPr>
          <w:p w14:paraId="531E9A9D" w14:textId="77777777" w:rsidR="00AA54E0" w:rsidRPr="002F140E" w:rsidRDefault="00AA54E0" w:rsidP="00616347">
            <w:r w:rsidRPr="002F140E">
              <w:t>Source and country of origin</w:t>
            </w:r>
          </w:p>
        </w:tc>
        <w:tc>
          <w:tcPr>
            <w:tcW w:w="2919" w:type="dxa"/>
            <w:shd w:val="clear" w:color="auto" w:fill="EDEDED" w:themeFill="accent3" w:themeFillTint="33"/>
          </w:tcPr>
          <w:p w14:paraId="581E5E0A" w14:textId="6A0C3C01" w:rsidR="00AA54E0" w:rsidRPr="002F140E" w:rsidRDefault="00A56B96" w:rsidP="00616347">
            <w:r w:rsidRPr="002F140E">
              <w:t xml:space="preserve">Feedstock </w:t>
            </w:r>
            <w:r w:rsidR="00AA54E0" w:rsidRPr="002F140E">
              <w:t>Classification</w:t>
            </w:r>
          </w:p>
          <w:p w14:paraId="200A79C8" w14:textId="77777777" w:rsidR="00AA54E0" w:rsidRPr="002F140E" w:rsidRDefault="00AA54E0" w:rsidP="00616347"/>
        </w:tc>
        <w:tc>
          <w:tcPr>
            <w:tcW w:w="3399" w:type="dxa"/>
            <w:shd w:val="clear" w:color="auto" w:fill="EDEDED" w:themeFill="accent3" w:themeFillTint="33"/>
          </w:tcPr>
          <w:p w14:paraId="4CEEA075" w14:textId="77777777" w:rsidR="00AA54E0" w:rsidRPr="002F140E" w:rsidRDefault="00AA54E0" w:rsidP="00616347">
            <w:r w:rsidRPr="002F140E">
              <w:t xml:space="preserve">Feedstock description </w:t>
            </w:r>
          </w:p>
        </w:tc>
        <w:tc>
          <w:tcPr>
            <w:tcW w:w="4163" w:type="dxa"/>
            <w:shd w:val="clear" w:color="auto" w:fill="EDEDED" w:themeFill="accent3" w:themeFillTint="33"/>
          </w:tcPr>
          <w:p w14:paraId="798E882F" w14:textId="1759F71C" w:rsidR="00AA54E0" w:rsidRPr="002F140E" w:rsidRDefault="00AA54E0" w:rsidP="00616347">
            <w:r w:rsidRPr="002F140E">
              <w:t xml:space="preserve"> F</w:t>
            </w:r>
            <w:r w:rsidR="00DD4A9F" w:rsidRPr="002F140E">
              <w:t>eedstock</w:t>
            </w:r>
            <w:r w:rsidRPr="002F140E">
              <w:t xml:space="preserve"> </w:t>
            </w:r>
            <w:r w:rsidRPr="002F140E">
              <w:rPr>
                <w:noProof/>
              </w:rPr>
              <w:t>State</w:t>
            </w:r>
            <w:r w:rsidRPr="002F140E">
              <w:t xml:space="preserve"> </w:t>
            </w:r>
            <w:r w:rsidRPr="002F140E">
              <w:rPr>
                <w:noProof/>
              </w:rPr>
              <w:t>e.g.</w:t>
            </w:r>
            <w:r w:rsidRPr="002F140E">
              <w:t xml:space="preserve"> Solid, Liquid</w:t>
            </w:r>
            <w:r w:rsidRPr="002F140E">
              <w:rPr>
                <w:rStyle w:val="FootnoteReference"/>
                <w:rFonts w:cs="Arial"/>
                <w:b/>
              </w:rPr>
              <w:footnoteReference w:id="2"/>
            </w:r>
          </w:p>
        </w:tc>
      </w:tr>
      <w:tr w:rsidR="00AA54E0" w:rsidRPr="00F01A41" w14:paraId="20B0F90B" w14:textId="77777777" w:rsidTr="00161BC9">
        <w:trPr>
          <w:trHeight w:val="270"/>
        </w:trPr>
        <w:tc>
          <w:tcPr>
            <w:tcW w:w="2147" w:type="dxa"/>
          </w:tcPr>
          <w:p w14:paraId="70229F31" w14:textId="77777777" w:rsidR="00AA54E0" w:rsidRPr="002F140E" w:rsidRDefault="00AA54E0" w:rsidP="00616347">
            <w:pPr>
              <w:rPr>
                <w:color w:val="767171" w:themeColor="background2" w:themeShade="80"/>
              </w:rPr>
            </w:pPr>
            <w:r w:rsidRPr="002F140E">
              <w:t>e.g. Miscanthus</w:t>
            </w:r>
          </w:p>
        </w:tc>
        <w:tc>
          <w:tcPr>
            <w:tcW w:w="3037" w:type="dxa"/>
          </w:tcPr>
          <w:p w14:paraId="7B420D10" w14:textId="5636FCB3" w:rsidR="00AA54E0" w:rsidRPr="002F140E" w:rsidRDefault="00AA54E0" w:rsidP="00616347">
            <w:r w:rsidRPr="002F140E">
              <w:t>e.g. own farm</w:t>
            </w:r>
            <w:r w:rsidR="00161BC9" w:rsidRPr="002F140E">
              <w:t>, UK</w:t>
            </w:r>
          </w:p>
        </w:tc>
        <w:tc>
          <w:tcPr>
            <w:tcW w:w="2919" w:type="dxa"/>
          </w:tcPr>
          <w:p w14:paraId="2FFC1F2A" w14:textId="7FDDBEED" w:rsidR="00AA54E0" w:rsidRPr="002F140E" w:rsidRDefault="00AA54E0" w:rsidP="00616347">
            <w:r w:rsidRPr="002F140E">
              <w:t>e.g. Product</w:t>
            </w:r>
          </w:p>
        </w:tc>
        <w:tc>
          <w:tcPr>
            <w:tcW w:w="3399" w:type="dxa"/>
          </w:tcPr>
          <w:p w14:paraId="76446DF0" w14:textId="77777777" w:rsidR="00AA54E0" w:rsidRPr="002F140E" w:rsidRDefault="00AA54E0" w:rsidP="00616347">
            <w:r w:rsidRPr="002F140E">
              <w:t xml:space="preserve">e.g. </w:t>
            </w:r>
            <w:r w:rsidRPr="002F140E">
              <w:rPr>
                <w:noProof/>
              </w:rPr>
              <w:t>UK</w:t>
            </w:r>
            <w:r w:rsidRPr="002F140E">
              <w:t>, own farm</w:t>
            </w:r>
          </w:p>
        </w:tc>
        <w:tc>
          <w:tcPr>
            <w:tcW w:w="4163" w:type="dxa"/>
          </w:tcPr>
          <w:p w14:paraId="3A3A8EAB" w14:textId="31C7B525" w:rsidR="00AA54E0" w:rsidRPr="002F140E" w:rsidRDefault="00AA54E0" w:rsidP="00616347">
            <w:r w:rsidRPr="002F140E">
              <w:t>e.g.</w:t>
            </w:r>
            <w:r w:rsidR="00DD4A9F" w:rsidRPr="002F140E">
              <w:t xml:space="preserve"> Solid</w:t>
            </w:r>
          </w:p>
        </w:tc>
      </w:tr>
      <w:tr w:rsidR="00AA54E0" w:rsidRPr="00F01A41" w14:paraId="50CB3F88" w14:textId="77777777" w:rsidTr="00161BC9">
        <w:trPr>
          <w:trHeight w:val="540"/>
        </w:trPr>
        <w:tc>
          <w:tcPr>
            <w:tcW w:w="2147" w:type="dxa"/>
          </w:tcPr>
          <w:p w14:paraId="08D71568" w14:textId="13AF9A38" w:rsidR="00AA54E0" w:rsidRPr="002F140E" w:rsidRDefault="00AA54E0" w:rsidP="00616347">
            <w:pPr>
              <w:rPr>
                <w:color w:val="767171" w:themeColor="background2" w:themeShade="80"/>
              </w:rPr>
            </w:pPr>
            <w:r w:rsidRPr="002F140E">
              <w:rPr>
                <w:noProof/>
              </w:rPr>
              <w:t>e.g</w:t>
            </w:r>
            <w:r w:rsidR="005D7335" w:rsidRPr="002F140E">
              <w:t xml:space="preserve"> S</w:t>
            </w:r>
            <w:r w:rsidR="00DD4A9F" w:rsidRPr="002F140E">
              <w:t>traw</w:t>
            </w:r>
          </w:p>
        </w:tc>
        <w:tc>
          <w:tcPr>
            <w:tcW w:w="3037" w:type="dxa"/>
          </w:tcPr>
          <w:p w14:paraId="3E5CEBE8" w14:textId="1C08B293" w:rsidR="00AA54E0" w:rsidRPr="002F140E" w:rsidRDefault="00AA54E0" w:rsidP="00616347">
            <w:r w:rsidRPr="002F140E">
              <w:t>e.g.</w:t>
            </w:r>
            <w:r w:rsidR="00161BC9" w:rsidRPr="002F140E">
              <w:t xml:space="preserve"> L</w:t>
            </w:r>
            <w:r w:rsidR="00DD4A9F" w:rsidRPr="002F140E">
              <w:t>ocal farm</w:t>
            </w:r>
            <w:r w:rsidR="00161BC9" w:rsidRPr="002F140E">
              <w:t>, UK</w:t>
            </w:r>
          </w:p>
          <w:p w14:paraId="0DD2F4CE" w14:textId="77777777" w:rsidR="00AA54E0" w:rsidRPr="002F140E" w:rsidRDefault="00AA54E0" w:rsidP="00616347"/>
        </w:tc>
        <w:tc>
          <w:tcPr>
            <w:tcW w:w="2919" w:type="dxa"/>
          </w:tcPr>
          <w:p w14:paraId="71064E49" w14:textId="5CC90C2A" w:rsidR="00AA54E0" w:rsidRPr="002F140E" w:rsidRDefault="00AA54E0" w:rsidP="00616347">
            <w:r w:rsidRPr="002F140E">
              <w:t xml:space="preserve">e.g. </w:t>
            </w:r>
            <w:r w:rsidR="005D7335" w:rsidRPr="002F140E">
              <w:t>A</w:t>
            </w:r>
            <w:r w:rsidR="00DD4A9F" w:rsidRPr="002F140E">
              <w:t>gricultural</w:t>
            </w:r>
            <w:r w:rsidR="00176818" w:rsidRPr="002F140E">
              <w:t xml:space="preserve"> Residue</w:t>
            </w:r>
          </w:p>
        </w:tc>
        <w:tc>
          <w:tcPr>
            <w:tcW w:w="3399" w:type="dxa"/>
          </w:tcPr>
          <w:p w14:paraId="19F6435A" w14:textId="3AF150ED" w:rsidR="00AA54E0" w:rsidRPr="002F140E" w:rsidRDefault="00AA54E0" w:rsidP="00616347">
            <w:r w:rsidRPr="002F140E">
              <w:rPr>
                <w:noProof/>
              </w:rPr>
              <w:t>e.g</w:t>
            </w:r>
            <w:r w:rsidR="00DD4A9F" w:rsidRPr="002F140E">
              <w:t xml:space="preserve"> straw bales from </w:t>
            </w:r>
            <w:r w:rsidR="00DD4A9F" w:rsidRPr="002F140E">
              <w:rPr>
                <w:noProof/>
              </w:rPr>
              <w:t>local</w:t>
            </w:r>
            <w:r w:rsidR="00DD4A9F" w:rsidRPr="002F140E">
              <w:t xml:space="preserve"> farm</w:t>
            </w:r>
          </w:p>
        </w:tc>
        <w:tc>
          <w:tcPr>
            <w:tcW w:w="4163" w:type="dxa"/>
          </w:tcPr>
          <w:p w14:paraId="17829EDA" w14:textId="2F4BA6E7" w:rsidR="00AA54E0" w:rsidRPr="002F140E" w:rsidRDefault="00AA54E0" w:rsidP="00616347">
            <w:r w:rsidRPr="002F140E">
              <w:t>e.g. Solid</w:t>
            </w:r>
          </w:p>
        </w:tc>
      </w:tr>
      <w:tr w:rsidR="00AA54E0" w:rsidRPr="00F01A41" w14:paraId="1DEEFDC1" w14:textId="77777777" w:rsidTr="00161BC9">
        <w:trPr>
          <w:trHeight w:val="567"/>
        </w:trPr>
        <w:tc>
          <w:tcPr>
            <w:tcW w:w="2147" w:type="dxa"/>
          </w:tcPr>
          <w:p w14:paraId="3CDF2C5A" w14:textId="28B9DCCF" w:rsidR="00AA54E0" w:rsidRPr="002F140E" w:rsidRDefault="00176818" w:rsidP="00616347">
            <w:r w:rsidRPr="002F140E">
              <w:t xml:space="preserve">e.g. </w:t>
            </w:r>
            <w:r w:rsidR="005D7335" w:rsidRPr="002F140E">
              <w:t>A</w:t>
            </w:r>
            <w:r w:rsidR="00DD4A9F" w:rsidRPr="002F140E">
              <w:t xml:space="preserve">nimal </w:t>
            </w:r>
            <w:r w:rsidRPr="002F140E">
              <w:t xml:space="preserve"> Slurry</w:t>
            </w:r>
          </w:p>
        </w:tc>
        <w:tc>
          <w:tcPr>
            <w:tcW w:w="3037" w:type="dxa"/>
          </w:tcPr>
          <w:p w14:paraId="3E268F36" w14:textId="4831E709" w:rsidR="00AA54E0" w:rsidRPr="002F140E" w:rsidRDefault="00161BC9" w:rsidP="00616347">
            <w:r w:rsidRPr="002F140E">
              <w:t>e.g. Own</w:t>
            </w:r>
            <w:r w:rsidR="00176818" w:rsidRPr="002F140E">
              <w:t xml:space="preserve"> Farm, UK</w:t>
            </w:r>
          </w:p>
        </w:tc>
        <w:tc>
          <w:tcPr>
            <w:tcW w:w="2919" w:type="dxa"/>
          </w:tcPr>
          <w:p w14:paraId="6850DB63" w14:textId="75D0C3AA" w:rsidR="00AA54E0" w:rsidRPr="002F140E" w:rsidRDefault="00176818" w:rsidP="00616347">
            <w:r w:rsidRPr="002F140E">
              <w:t xml:space="preserve">e.g. Waste </w:t>
            </w:r>
          </w:p>
        </w:tc>
        <w:tc>
          <w:tcPr>
            <w:tcW w:w="3399" w:type="dxa"/>
          </w:tcPr>
          <w:p w14:paraId="00FD5DD4" w14:textId="7A83412C" w:rsidR="00AA54E0" w:rsidRPr="002F140E" w:rsidRDefault="00176818" w:rsidP="00616347">
            <w:r w:rsidRPr="002F140E">
              <w:t>e.g. Animal Excreta</w:t>
            </w:r>
          </w:p>
        </w:tc>
        <w:tc>
          <w:tcPr>
            <w:tcW w:w="4163" w:type="dxa"/>
          </w:tcPr>
          <w:p w14:paraId="130540F8" w14:textId="119C5DFA" w:rsidR="00AA54E0" w:rsidRPr="002F140E" w:rsidRDefault="00176818" w:rsidP="00616347">
            <w:r w:rsidRPr="002F140E">
              <w:t>e.g. Liquid</w:t>
            </w:r>
          </w:p>
        </w:tc>
      </w:tr>
      <w:tr w:rsidR="00AA54E0" w:rsidRPr="00F01A41" w14:paraId="60A123B9" w14:textId="77777777" w:rsidTr="00161BC9">
        <w:trPr>
          <w:trHeight w:val="567"/>
        </w:trPr>
        <w:tc>
          <w:tcPr>
            <w:tcW w:w="2147" w:type="dxa"/>
          </w:tcPr>
          <w:p w14:paraId="7489A343" w14:textId="55FE032C" w:rsidR="00AA54E0" w:rsidRPr="00F01A41" w:rsidRDefault="00AA54E0" w:rsidP="00616347"/>
        </w:tc>
        <w:tc>
          <w:tcPr>
            <w:tcW w:w="3037" w:type="dxa"/>
          </w:tcPr>
          <w:p w14:paraId="153C87A9" w14:textId="77777777" w:rsidR="00AA54E0" w:rsidRPr="00F01A41" w:rsidRDefault="00AA54E0" w:rsidP="00616347"/>
        </w:tc>
        <w:tc>
          <w:tcPr>
            <w:tcW w:w="2919" w:type="dxa"/>
          </w:tcPr>
          <w:p w14:paraId="4E2D267A" w14:textId="1F2B2A2F" w:rsidR="00AA54E0" w:rsidRPr="00F01A41" w:rsidRDefault="00AA54E0" w:rsidP="00616347"/>
        </w:tc>
        <w:tc>
          <w:tcPr>
            <w:tcW w:w="3399" w:type="dxa"/>
          </w:tcPr>
          <w:p w14:paraId="3529E61F" w14:textId="356C84B0" w:rsidR="00AA54E0" w:rsidRPr="00F01A41" w:rsidRDefault="00AA54E0" w:rsidP="00616347"/>
        </w:tc>
        <w:tc>
          <w:tcPr>
            <w:tcW w:w="4163" w:type="dxa"/>
          </w:tcPr>
          <w:p w14:paraId="236DF7E6" w14:textId="38C33F9F" w:rsidR="00AA54E0" w:rsidRPr="00F01A41" w:rsidRDefault="00AA54E0" w:rsidP="00616347"/>
        </w:tc>
      </w:tr>
      <w:tr w:rsidR="00AA54E0" w:rsidRPr="00F01A41" w14:paraId="40757108" w14:textId="77777777" w:rsidTr="00161BC9">
        <w:trPr>
          <w:trHeight w:val="567"/>
        </w:trPr>
        <w:tc>
          <w:tcPr>
            <w:tcW w:w="2147" w:type="dxa"/>
          </w:tcPr>
          <w:p w14:paraId="20E46180" w14:textId="7F08EEB9" w:rsidR="00AA54E0" w:rsidRPr="00F01A41" w:rsidRDefault="00AA54E0" w:rsidP="00616347"/>
        </w:tc>
        <w:tc>
          <w:tcPr>
            <w:tcW w:w="3037" w:type="dxa"/>
          </w:tcPr>
          <w:p w14:paraId="02C90414" w14:textId="77777777" w:rsidR="00AA54E0" w:rsidRPr="00F01A41" w:rsidRDefault="00AA54E0" w:rsidP="00616347"/>
        </w:tc>
        <w:tc>
          <w:tcPr>
            <w:tcW w:w="2919" w:type="dxa"/>
          </w:tcPr>
          <w:p w14:paraId="74AE1D73" w14:textId="78375D73" w:rsidR="00AA54E0" w:rsidRPr="00F01A41" w:rsidRDefault="00AA54E0" w:rsidP="00616347"/>
        </w:tc>
        <w:tc>
          <w:tcPr>
            <w:tcW w:w="3399" w:type="dxa"/>
          </w:tcPr>
          <w:p w14:paraId="56ACA8BC" w14:textId="1E7E8EC2" w:rsidR="00AA54E0" w:rsidRPr="00F01A41" w:rsidRDefault="00AA54E0" w:rsidP="00616347"/>
        </w:tc>
        <w:tc>
          <w:tcPr>
            <w:tcW w:w="4163" w:type="dxa"/>
          </w:tcPr>
          <w:p w14:paraId="38D20AB1" w14:textId="0CCC8E5F" w:rsidR="00AA54E0" w:rsidRPr="00F01A41" w:rsidRDefault="00AA54E0" w:rsidP="00616347"/>
        </w:tc>
      </w:tr>
      <w:tr w:rsidR="00AA54E0" w:rsidRPr="00F01A41" w14:paraId="1629206C" w14:textId="77777777" w:rsidTr="00161BC9">
        <w:trPr>
          <w:trHeight w:val="567"/>
        </w:trPr>
        <w:tc>
          <w:tcPr>
            <w:tcW w:w="2147" w:type="dxa"/>
          </w:tcPr>
          <w:p w14:paraId="747E1B3E" w14:textId="60D78A78" w:rsidR="00AA54E0" w:rsidRPr="00F01A41" w:rsidRDefault="00AA54E0" w:rsidP="00616347"/>
        </w:tc>
        <w:tc>
          <w:tcPr>
            <w:tcW w:w="3037" w:type="dxa"/>
          </w:tcPr>
          <w:p w14:paraId="73DA0CCD" w14:textId="77777777" w:rsidR="00AA54E0" w:rsidRPr="00F01A41" w:rsidRDefault="00AA54E0" w:rsidP="00616347"/>
        </w:tc>
        <w:tc>
          <w:tcPr>
            <w:tcW w:w="2919" w:type="dxa"/>
          </w:tcPr>
          <w:p w14:paraId="0F29F821" w14:textId="452613EF" w:rsidR="00AA54E0" w:rsidRPr="00F01A41" w:rsidRDefault="00AA54E0" w:rsidP="00616347"/>
        </w:tc>
        <w:tc>
          <w:tcPr>
            <w:tcW w:w="3399" w:type="dxa"/>
          </w:tcPr>
          <w:p w14:paraId="5820D3F1" w14:textId="6B30AB3C" w:rsidR="00AA54E0" w:rsidRPr="00F01A41" w:rsidRDefault="00AA54E0" w:rsidP="00616347"/>
        </w:tc>
        <w:tc>
          <w:tcPr>
            <w:tcW w:w="4163" w:type="dxa"/>
          </w:tcPr>
          <w:p w14:paraId="7E6FA91A" w14:textId="14BB296B" w:rsidR="00AA54E0" w:rsidRPr="00F01A41" w:rsidRDefault="00AA54E0" w:rsidP="00616347"/>
        </w:tc>
      </w:tr>
      <w:tr w:rsidR="00AA54E0" w:rsidRPr="00F01A41" w14:paraId="5B1FC507" w14:textId="77777777" w:rsidTr="00161BC9">
        <w:trPr>
          <w:trHeight w:val="567"/>
        </w:trPr>
        <w:tc>
          <w:tcPr>
            <w:tcW w:w="2147" w:type="dxa"/>
          </w:tcPr>
          <w:p w14:paraId="7779D20D" w14:textId="77777777" w:rsidR="00AA54E0" w:rsidRPr="00F01A41" w:rsidRDefault="00AA54E0" w:rsidP="00616347"/>
        </w:tc>
        <w:tc>
          <w:tcPr>
            <w:tcW w:w="3037" w:type="dxa"/>
          </w:tcPr>
          <w:p w14:paraId="177C386F" w14:textId="77777777" w:rsidR="00AA54E0" w:rsidRPr="00F01A41" w:rsidRDefault="00AA54E0" w:rsidP="00616347"/>
        </w:tc>
        <w:tc>
          <w:tcPr>
            <w:tcW w:w="2919" w:type="dxa"/>
          </w:tcPr>
          <w:p w14:paraId="138DA99B" w14:textId="77777777" w:rsidR="00AA54E0" w:rsidRPr="00F01A41" w:rsidRDefault="00AA54E0" w:rsidP="00616347"/>
        </w:tc>
        <w:tc>
          <w:tcPr>
            <w:tcW w:w="3399" w:type="dxa"/>
          </w:tcPr>
          <w:p w14:paraId="3CB06A63" w14:textId="77777777" w:rsidR="00AA54E0" w:rsidRPr="00F01A41" w:rsidRDefault="00AA54E0" w:rsidP="00616347"/>
        </w:tc>
        <w:tc>
          <w:tcPr>
            <w:tcW w:w="4163" w:type="dxa"/>
          </w:tcPr>
          <w:p w14:paraId="56EE31F4" w14:textId="77777777" w:rsidR="00AA54E0" w:rsidRPr="00F01A41" w:rsidRDefault="00AA54E0" w:rsidP="00616347"/>
        </w:tc>
      </w:tr>
      <w:tr w:rsidR="00D10901" w:rsidRPr="00F01A41" w14:paraId="15BE9914" w14:textId="77777777" w:rsidTr="00161BC9">
        <w:trPr>
          <w:trHeight w:val="567"/>
        </w:trPr>
        <w:tc>
          <w:tcPr>
            <w:tcW w:w="2147" w:type="dxa"/>
          </w:tcPr>
          <w:p w14:paraId="7C00CF35" w14:textId="77777777" w:rsidR="00D10901" w:rsidRPr="00F01A41" w:rsidRDefault="00D10901" w:rsidP="00616347"/>
        </w:tc>
        <w:tc>
          <w:tcPr>
            <w:tcW w:w="3037" w:type="dxa"/>
          </w:tcPr>
          <w:p w14:paraId="461A12EC" w14:textId="77777777" w:rsidR="00D10901" w:rsidRPr="00F01A41" w:rsidRDefault="00D10901" w:rsidP="00616347"/>
        </w:tc>
        <w:tc>
          <w:tcPr>
            <w:tcW w:w="2919" w:type="dxa"/>
          </w:tcPr>
          <w:p w14:paraId="7154CC83" w14:textId="77777777" w:rsidR="00D10901" w:rsidRPr="00F01A41" w:rsidRDefault="00D10901" w:rsidP="00616347"/>
        </w:tc>
        <w:tc>
          <w:tcPr>
            <w:tcW w:w="3399" w:type="dxa"/>
          </w:tcPr>
          <w:p w14:paraId="5D36A331" w14:textId="77777777" w:rsidR="00D10901" w:rsidRPr="00F01A41" w:rsidRDefault="00D10901" w:rsidP="00616347"/>
        </w:tc>
        <w:tc>
          <w:tcPr>
            <w:tcW w:w="4163" w:type="dxa"/>
          </w:tcPr>
          <w:p w14:paraId="141F7455" w14:textId="77777777" w:rsidR="00D10901" w:rsidRPr="00F01A41" w:rsidRDefault="00D10901" w:rsidP="00616347"/>
        </w:tc>
      </w:tr>
      <w:tr w:rsidR="00D10901" w:rsidRPr="00F01A41" w14:paraId="57C581AA" w14:textId="77777777" w:rsidTr="00161BC9">
        <w:trPr>
          <w:trHeight w:val="567"/>
        </w:trPr>
        <w:tc>
          <w:tcPr>
            <w:tcW w:w="2147" w:type="dxa"/>
          </w:tcPr>
          <w:p w14:paraId="04D40463" w14:textId="77777777" w:rsidR="00D10901" w:rsidRPr="00F01A41" w:rsidRDefault="00D10901" w:rsidP="00616347"/>
        </w:tc>
        <w:tc>
          <w:tcPr>
            <w:tcW w:w="3037" w:type="dxa"/>
          </w:tcPr>
          <w:p w14:paraId="54B8F0C7" w14:textId="77777777" w:rsidR="00D10901" w:rsidRPr="00F01A41" w:rsidRDefault="00D10901" w:rsidP="00616347"/>
        </w:tc>
        <w:tc>
          <w:tcPr>
            <w:tcW w:w="2919" w:type="dxa"/>
          </w:tcPr>
          <w:p w14:paraId="55F9DF94" w14:textId="77777777" w:rsidR="00D10901" w:rsidRPr="00F01A41" w:rsidRDefault="00D10901" w:rsidP="00616347"/>
        </w:tc>
        <w:tc>
          <w:tcPr>
            <w:tcW w:w="3399" w:type="dxa"/>
          </w:tcPr>
          <w:p w14:paraId="6E031012" w14:textId="77777777" w:rsidR="00D10901" w:rsidRPr="00F01A41" w:rsidRDefault="00D10901" w:rsidP="00616347"/>
        </w:tc>
        <w:tc>
          <w:tcPr>
            <w:tcW w:w="4163" w:type="dxa"/>
          </w:tcPr>
          <w:p w14:paraId="068C848B" w14:textId="77777777" w:rsidR="00D10901" w:rsidRPr="00F01A41" w:rsidRDefault="00D10901" w:rsidP="00616347"/>
        </w:tc>
      </w:tr>
    </w:tbl>
    <w:p w14:paraId="1CA212DC" w14:textId="77777777" w:rsidR="005072F9" w:rsidRDefault="005072F9" w:rsidP="00616347">
      <w:pPr>
        <w:pStyle w:val="ListParagraph"/>
        <w:numPr>
          <w:ilvl w:val="0"/>
          <w:numId w:val="3"/>
        </w:numPr>
        <w:sectPr w:rsidR="005072F9" w:rsidSect="005072F9">
          <w:pgSz w:w="16838" w:h="11906" w:orient="landscape"/>
          <w:pgMar w:top="1077" w:right="709" w:bottom="1077" w:left="567" w:header="709" w:footer="709" w:gutter="0"/>
          <w:cols w:space="708"/>
          <w:docGrid w:linePitch="360"/>
        </w:sectPr>
      </w:pPr>
    </w:p>
    <w:p w14:paraId="7D716A98" w14:textId="0A4FC3F6" w:rsidR="004B05C8" w:rsidRDefault="004B05C8" w:rsidP="00616347">
      <w:pPr>
        <w:pStyle w:val="ListParagraph"/>
        <w:numPr>
          <w:ilvl w:val="0"/>
          <w:numId w:val="3"/>
        </w:numPr>
        <w:rPr>
          <w:rFonts w:ascii="Arial" w:hAnsi="Arial"/>
        </w:rPr>
      </w:pPr>
      <w:r w:rsidRPr="002F140E">
        <w:lastRenderedPageBreak/>
        <w:t>Please</w:t>
      </w:r>
      <w:r w:rsidRPr="001A152D">
        <w:rPr>
          <w:rFonts w:ascii="Arial" w:hAnsi="Arial"/>
        </w:rPr>
        <w:t xml:space="preserve"> </w:t>
      </w:r>
      <w:r w:rsidRPr="002F140E">
        <w:t>provide as much detail of each consignment classified as ‘residue’ or ‘waste’, including reasons behind the classification</w:t>
      </w:r>
      <w:r w:rsidRPr="001A152D">
        <w:rPr>
          <w:rFonts w:ascii="Arial" w:hAnsi="Arial"/>
        </w:rPr>
        <w:t>.</w:t>
      </w:r>
    </w:p>
    <w:p w14:paraId="031336C5" w14:textId="77777777" w:rsidR="004B05C8" w:rsidRDefault="004B05C8" w:rsidP="00616347">
      <w:pPr>
        <w:pStyle w:val="ListParagraph"/>
      </w:pPr>
    </w:p>
    <w:p w14:paraId="1328C643" w14:textId="10362983" w:rsidR="004B05C8" w:rsidRPr="002F140E" w:rsidRDefault="004B05C8" w:rsidP="00616347">
      <w:pPr>
        <w:pStyle w:val="ListParagraph"/>
      </w:pPr>
      <w:r w:rsidRPr="002F140E">
        <w:t xml:space="preserve">If you can identify your consignments in Appendix 2 of the </w:t>
      </w:r>
      <w:hyperlink r:id="rId37" w:history="1">
        <w:r w:rsidR="00F42E22" w:rsidRPr="002F140E">
          <w:rPr>
            <w:rStyle w:val="Hyperlink"/>
            <w:rFonts w:cs="Arial"/>
          </w:rPr>
          <w:t>Green Gas Support Scheme Guidance</w:t>
        </w:r>
      </w:hyperlink>
      <w:r w:rsidRPr="002F140E">
        <w:t xml:space="preserve"> please provide this information in the box below. If your </w:t>
      </w:r>
      <w:r w:rsidRPr="002F140E">
        <w:rPr>
          <w:noProof/>
        </w:rPr>
        <w:t>consignment</w:t>
      </w:r>
      <w:r w:rsidRPr="002F140E">
        <w:t xml:space="preserve"> </w:t>
      </w:r>
      <w:r w:rsidRPr="002F140E">
        <w:rPr>
          <w:noProof/>
        </w:rPr>
        <w:t>is not listed</w:t>
      </w:r>
      <w:r w:rsidRPr="002F140E">
        <w:t xml:space="preserve"> in Appendix 2 and you have stated it is a waste or a </w:t>
      </w:r>
      <w:r w:rsidR="00DD4A9F" w:rsidRPr="002F140E">
        <w:t xml:space="preserve">type of </w:t>
      </w:r>
      <w:r w:rsidRPr="002F140E">
        <w:t xml:space="preserve">residue, </w:t>
      </w:r>
      <w:r w:rsidR="00B2511B" w:rsidRPr="002F140E">
        <w:t xml:space="preserve">please complete a </w:t>
      </w:r>
      <w:hyperlink r:id="rId38" w:history="1">
        <w:r w:rsidR="00B2511B" w:rsidRPr="002F140E">
          <w:rPr>
            <w:rStyle w:val="Hyperlink"/>
            <w:rFonts w:cs="Arial"/>
          </w:rPr>
          <w:t>Fuel Classification Consideration Questionnaire</w:t>
        </w:r>
      </w:hyperlink>
      <w:r w:rsidR="00B2511B" w:rsidRPr="002F140E">
        <w:t xml:space="preserve"> to</w:t>
      </w:r>
      <w:r w:rsidRPr="002F140E">
        <w:t xml:space="preserve"> </w:t>
      </w:r>
      <w:r w:rsidR="00B2511B" w:rsidRPr="002F140E">
        <w:t xml:space="preserve">support your proposed classification. </w:t>
      </w:r>
    </w:p>
    <w:p w14:paraId="1E4AAFA4" w14:textId="77777777" w:rsidR="004B05C8" w:rsidRPr="002F140E" w:rsidRDefault="004B05C8" w:rsidP="00616347">
      <w:pPr>
        <w:pStyle w:val="ListParagraph"/>
      </w:pPr>
    </w:p>
    <w:p w14:paraId="3240F302" w14:textId="77777777" w:rsidR="004B05C8" w:rsidRPr="002F140E" w:rsidRDefault="004B05C8" w:rsidP="00616347">
      <w:pPr>
        <w:pStyle w:val="ListParagraph"/>
      </w:pPr>
      <w:r w:rsidRPr="002F140E">
        <w:t xml:space="preserve">For further guidance on fuel classification, you may wish to refer to the </w:t>
      </w:r>
      <w:hyperlink r:id="rId39" w:history="1">
        <w:r w:rsidRPr="002F140E">
          <w:rPr>
            <w:rStyle w:val="Hyperlink"/>
            <w:rFonts w:cs="Arial"/>
          </w:rPr>
          <w:t>Renewables Obligation (RO) Fuel Classification Flow Diagram.</w:t>
        </w:r>
      </w:hyperlink>
    </w:p>
    <w:p w14:paraId="09F478D2" w14:textId="271A4D90" w:rsidR="00C26685" w:rsidRPr="002F140E" w:rsidRDefault="00C26685" w:rsidP="00616347"/>
    <w:p w14:paraId="02CBC378" w14:textId="77777777" w:rsidR="00C26685" w:rsidRPr="00F01A41" w:rsidRDefault="00C26685" w:rsidP="00616347"/>
    <w:p w14:paraId="5DEC769B" w14:textId="57F449DD" w:rsidR="004B05C8" w:rsidRDefault="00C26685" w:rsidP="00616347">
      <w:pPr>
        <w:rPr>
          <w:b/>
        </w:rPr>
      </w:pPr>
      <w:r w:rsidRPr="00F01A41">
        <w:object w:dxaOrig="1440" w:dyaOrig="1440" w14:anchorId="4BD6C947">
          <v:shape id="_x0000_i1089" type="#_x0000_t75" alt="Please provide information in this box" style="width:487.8pt;height:507pt" o:ole="">
            <v:imagedata r:id="rId40" o:title=""/>
          </v:shape>
          <w:control r:id="rId41" w:name="TextBox411142161" w:shapeid="_x0000_i1089"/>
        </w:object>
      </w:r>
    </w:p>
    <w:p w14:paraId="21C36EFC" w14:textId="090CD9BD" w:rsidR="003F2538" w:rsidRDefault="003F2538">
      <w:pPr>
        <w:spacing w:after="160" w:line="259" w:lineRule="auto"/>
        <w:rPr>
          <w:rFonts w:cs="Arial"/>
          <w:b/>
          <w:bCs/>
          <w:sz w:val="36"/>
          <w:szCs w:val="36"/>
        </w:rPr>
      </w:pPr>
    </w:p>
    <w:p w14:paraId="24C4AAFE" w14:textId="28B0CD5F" w:rsidR="004B05C8" w:rsidRPr="00CB5628" w:rsidRDefault="004B05C8" w:rsidP="00616347">
      <w:pPr>
        <w:pStyle w:val="Heading1"/>
      </w:pPr>
      <w:r w:rsidRPr="00CB5628">
        <w:lastRenderedPageBreak/>
        <w:t>Section C</w:t>
      </w:r>
    </w:p>
    <w:p w14:paraId="27E090FD" w14:textId="156DAEDC" w:rsidR="004B05C8" w:rsidRPr="00CB5628" w:rsidRDefault="005B2F21" w:rsidP="00616347">
      <w:pPr>
        <w:pStyle w:val="Heading2"/>
      </w:pPr>
      <w:r w:rsidRPr="00CB5628">
        <w:t xml:space="preserve">Assessing consignments </w:t>
      </w:r>
    </w:p>
    <w:p w14:paraId="6D271505" w14:textId="77777777" w:rsidR="004B05C8" w:rsidRDefault="004B05C8" w:rsidP="00616347"/>
    <w:p w14:paraId="3204D6D7" w14:textId="761587E1" w:rsidR="004B05C8" w:rsidRPr="00CB5628" w:rsidRDefault="004B05C8" w:rsidP="00616347">
      <w:r w:rsidRPr="00CB5628">
        <w:t>This section assesses the procedures used to quantify the feedstock consignments used in a quarter.</w:t>
      </w:r>
    </w:p>
    <w:p w14:paraId="7EB2D1AA" w14:textId="77777777" w:rsidR="004B05C8" w:rsidRPr="001A152D" w:rsidRDefault="004B05C8" w:rsidP="00616347">
      <w:pPr>
        <w:pStyle w:val="ListParagraph"/>
        <w:numPr>
          <w:ilvl w:val="0"/>
          <w:numId w:val="4"/>
        </w:numPr>
        <w:rPr>
          <w:rFonts w:ascii="Arial" w:hAnsi="Arial"/>
        </w:rPr>
      </w:pPr>
      <w:r w:rsidRPr="00CB5628">
        <w:t>Are any of the feedstock consignments mixed prior to entering the digester?</w:t>
      </w:r>
    </w:p>
    <w:p w14:paraId="2D22659D" w14:textId="77777777" w:rsidR="004B05C8" w:rsidRPr="001A152D" w:rsidRDefault="004B05C8" w:rsidP="00616347"/>
    <w:p w14:paraId="1BA0FF72" w14:textId="766B96E9" w:rsidR="004B05C8" w:rsidRPr="00CB5628" w:rsidRDefault="00A80E9A" w:rsidP="00616347">
      <w:pPr>
        <w:rPr>
          <w:color w:val="525252" w:themeColor="accent3" w:themeShade="80"/>
        </w:rPr>
      </w:pPr>
      <w:sdt>
        <w:sdtPr>
          <w:id w:val="78949268"/>
          <w14:checkbox>
            <w14:checked w14:val="0"/>
            <w14:checkedState w14:val="2612" w14:font="MS Gothic"/>
            <w14:uncheckedState w14:val="2610" w14:font="MS Gothic"/>
          </w14:checkbox>
        </w:sdtPr>
        <w:sdtEndPr/>
        <w:sdtContent>
          <w:r w:rsidR="004B05C8" w:rsidRPr="00CB5628">
            <w:rPr>
              <w:rFonts w:ascii="Segoe UI Symbol" w:eastAsia="MS Gothic" w:hAnsi="Segoe UI Symbol" w:cs="Segoe UI Symbol"/>
            </w:rPr>
            <w:t>☐</w:t>
          </w:r>
        </w:sdtContent>
      </w:sdt>
      <w:r w:rsidR="004B05C8" w:rsidRPr="00CB5628">
        <w:t xml:space="preserve">  Yes </w:t>
      </w:r>
      <w:r w:rsidR="004B05C8" w:rsidRPr="00CB5628">
        <w:tab/>
      </w:r>
      <w:r w:rsidR="004B05C8" w:rsidRPr="00CB5628">
        <w:tab/>
      </w:r>
      <w:r w:rsidR="004B05C8" w:rsidRPr="00CB5628">
        <w:tab/>
      </w:r>
      <w:r w:rsidR="004B05C8" w:rsidRPr="00015DDB">
        <w:t xml:space="preserve">[go to question </w:t>
      </w:r>
      <w:r w:rsidR="006033AF" w:rsidRPr="00015DDB">
        <w:t>C</w:t>
      </w:r>
      <w:r w:rsidR="004B05C8" w:rsidRPr="00015DDB">
        <w:t>.6]</w:t>
      </w:r>
    </w:p>
    <w:p w14:paraId="0A746FDD" w14:textId="61E3AAD9" w:rsidR="004B05C8" w:rsidRPr="00CB5628" w:rsidRDefault="00A80E9A" w:rsidP="00616347">
      <w:pPr>
        <w:rPr>
          <w:color w:val="525252" w:themeColor="accent3" w:themeShade="80"/>
        </w:rPr>
      </w:pPr>
      <w:sdt>
        <w:sdtPr>
          <w:id w:val="-1482921829"/>
          <w14:checkbox>
            <w14:checked w14:val="0"/>
            <w14:checkedState w14:val="2612" w14:font="MS Gothic"/>
            <w14:uncheckedState w14:val="2610" w14:font="MS Gothic"/>
          </w14:checkbox>
        </w:sdtPr>
        <w:sdtEndPr/>
        <w:sdtContent>
          <w:r w:rsidR="00B84188" w:rsidRPr="00CB5628">
            <w:rPr>
              <w:rFonts w:ascii="Segoe UI Symbol" w:eastAsia="MS Gothic" w:hAnsi="Segoe UI Symbol" w:cs="Segoe UI Symbol"/>
            </w:rPr>
            <w:t>☐</w:t>
          </w:r>
        </w:sdtContent>
      </w:sdt>
      <w:r w:rsidR="004B05C8" w:rsidRPr="00CB5628">
        <w:t xml:space="preserve">  No </w:t>
      </w:r>
      <w:r w:rsidR="004B05C8" w:rsidRPr="00CB5628">
        <w:tab/>
      </w:r>
      <w:r w:rsidR="004B05C8" w:rsidRPr="00CB5628">
        <w:tab/>
      </w:r>
      <w:r w:rsidR="004B05C8" w:rsidRPr="00CB5628">
        <w:tab/>
      </w:r>
      <w:r w:rsidR="00AC5483">
        <w:tab/>
      </w:r>
      <w:r w:rsidR="004B05C8" w:rsidRPr="00015DDB">
        <w:t xml:space="preserve">[go to question </w:t>
      </w:r>
      <w:r w:rsidR="006033AF" w:rsidRPr="00015DDB">
        <w:t>C</w:t>
      </w:r>
      <w:r w:rsidR="004B05C8" w:rsidRPr="00015DDB">
        <w:t>.2]</w:t>
      </w:r>
    </w:p>
    <w:p w14:paraId="114C01B9" w14:textId="77777777" w:rsidR="001874A3" w:rsidRDefault="001874A3" w:rsidP="00616347"/>
    <w:p w14:paraId="2847C67C" w14:textId="77777777" w:rsidR="004B05C8" w:rsidRPr="00BB169D" w:rsidRDefault="004B05C8" w:rsidP="00616347">
      <w:pPr>
        <w:pStyle w:val="Heading3"/>
      </w:pPr>
      <w:r w:rsidRPr="00BB169D">
        <w:t>Unmixed Consignments</w:t>
      </w:r>
    </w:p>
    <w:p w14:paraId="6496510C" w14:textId="77777777" w:rsidR="004B05C8" w:rsidRPr="00F01A41" w:rsidRDefault="004B05C8" w:rsidP="00616347"/>
    <w:p w14:paraId="75B01691" w14:textId="77777777" w:rsidR="004B05C8" w:rsidRDefault="004B05C8" w:rsidP="00616347">
      <w:pPr>
        <w:pStyle w:val="ListParagraph"/>
        <w:numPr>
          <w:ilvl w:val="0"/>
          <w:numId w:val="4"/>
        </w:numPr>
        <w:rPr>
          <w:rFonts w:ascii="Arial" w:hAnsi="Arial"/>
        </w:rPr>
      </w:pPr>
      <w:r w:rsidRPr="00CB5628">
        <w:t>How is</w:t>
      </w:r>
      <w:r w:rsidRPr="00CB5628">
        <w:rPr>
          <w:rStyle w:val="CommentReference"/>
        </w:rPr>
        <w:t xml:space="preserve"> </w:t>
      </w:r>
      <w:r w:rsidRPr="00CB5628">
        <w:t>the quantity of each feedstock consignment fed to the digester each quarter determined? This should be determined by</w:t>
      </w:r>
      <w:r w:rsidRPr="002E678D">
        <w:rPr>
          <w:rFonts w:ascii="Arial" w:hAnsi="Arial"/>
        </w:rPr>
        <w:t xml:space="preserve"> </w:t>
      </w:r>
      <w:r w:rsidRPr="00CB5628">
        <w:rPr>
          <w:u w:val="single"/>
        </w:rPr>
        <w:t>weight or volume.</w:t>
      </w:r>
      <w:r w:rsidRPr="00CB5628">
        <w:t xml:space="preserve"> Should the feedstock consignment be stored prior to use (i.e. carried over), please describe how the weight of each feedstock consignment </w:t>
      </w:r>
      <w:r w:rsidRPr="00CB5628">
        <w:rPr>
          <w:b/>
        </w:rPr>
        <w:t>used</w:t>
      </w:r>
      <w:r w:rsidRPr="00CB5628">
        <w:t xml:space="preserve"> </w:t>
      </w:r>
      <w:r w:rsidRPr="00CB5628">
        <w:rPr>
          <w:b/>
        </w:rPr>
        <w:t>in a given quarter</w:t>
      </w:r>
      <w:r w:rsidRPr="00CB5628">
        <w:t xml:space="preserve"> is determined.</w:t>
      </w:r>
    </w:p>
    <w:p w14:paraId="7F5EB760" w14:textId="77777777" w:rsidR="004B05C8" w:rsidRDefault="004B05C8" w:rsidP="00616347"/>
    <w:p w14:paraId="6FADE412" w14:textId="77777777" w:rsidR="004B05C8" w:rsidRDefault="004B05C8" w:rsidP="006341E8">
      <w:pPr>
        <w:ind w:left="360"/>
      </w:pPr>
      <w:r w:rsidRPr="00CB5628">
        <w:t>Please refer to the locations at which measurements are taken and any equipment that is used (e.g. on entry to site, using a weighbridge etc.).</w:t>
      </w:r>
    </w:p>
    <w:p w14:paraId="2FDC88B5" w14:textId="77777777" w:rsidR="006341E8" w:rsidRDefault="006341E8" w:rsidP="006341E8">
      <w:pPr>
        <w:ind w:left="360"/>
      </w:pPr>
    </w:p>
    <w:p w14:paraId="3CFD1D97" w14:textId="74AD7915" w:rsidR="006341E8" w:rsidRPr="00CB5628" w:rsidRDefault="006341E8" w:rsidP="005450B8">
      <w:pPr>
        <w:ind w:left="360"/>
      </w:pPr>
      <w:r w:rsidRPr="001A152D">
        <w:object w:dxaOrig="1440" w:dyaOrig="1440" w14:anchorId="332F424D">
          <v:shape id="_x0000_i1091" type="#_x0000_t75" alt="Enter accuracy percentage here" style="width:448.8pt;height:229.8pt" o:ole="">
            <v:imagedata r:id="rId42" o:title=""/>
          </v:shape>
          <w:control r:id="rId43" w:name="TextBox4111421721" w:shapeid="_x0000_i1091"/>
        </w:object>
      </w:r>
    </w:p>
    <w:p w14:paraId="0384458D" w14:textId="7CD59946" w:rsidR="005072F9" w:rsidRPr="00F01A41" w:rsidRDefault="005072F9" w:rsidP="00616347"/>
    <w:p w14:paraId="5606425B" w14:textId="77777777" w:rsidR="004B05C8" w:rsidRPr="009D6926" w:rsidRDefault="004B05C8" w:rsidP="00616347">
      <w:pPr>
        <w:pStyle w:val="ListParagraph"/>
        <w:numPr>
          <w:ilvl w:val="0"/>
          <w:numId w:val="4"/>
        </w:numPr>
        <w:rPr>
          <w:rFonts w:ascii="Arial" w:hAnsi="Arial"/>
        </w:rPr>
      </w:pPr>
      <w:r w:rsidRPr="00CB5628">
        <w:t>Please</w:t>
      </w:r>
      <w:r>
        <w:rPr>
          <w:rFonts w:ascii="Arial" w:hAnsi="Arial"/>
        </w:rPr>
        <w:t xml:space="preserve"> </w:t>
      </w:r>
      <w:r w:rsidRPr="00CB5628">
        <w:t>state the accuracy of any equipment and methodologies used as a percentage (± X%).</w:t>
      </w:r>
    </w:p>
    <w:p w14:paraId="34736347" w14:textId="77777777" w:rsidR="00422D1A" w:rsidRDefault="00422D1A" w:rsidP="00422D1A">
      <w:pPr>
        <w:pStyle w:val="ListParagraph"/>
        <w:ind w:left="360"/>
      </w:pPr>
    </w:p>
    <w:p w14:paraId="334DB6C6" w14:textId="68C918E5" w:rsidR="00422D1A" w:rsidRDefault="00422D1A" w:rsidP="009D6926">
      <w:pPr>
        <w:pStyle w:val="ListParagraph"/>
        <w:ind w:left="360"/>
        <w:rPr>
          <w:rFonts w:ascii="Arial" w:hAnsi="Arial"/>
        </w:rPr>
      </w:pPr>
      <w:r w:rsidRPr="001A152D">
        <w:object w:dxaOrig="1440" w:dyaOrig="1440" w14:anchorId="5B5E2E61">
          <v:shape id="_x0000_i1093" type="#_x0000_t75" alt="Enter accuracy percentage here" style="width:448.8pt;height:90pt" o:ole="">
            <v:imagedata r:id="rId44" o:title=""/>
          </v:shape>
          <w:control r:id="rId45" w:name="TextBox41114217211" w:shapeid="_x0000_i1093"/>
        </w:object>
      </w:r>
    </w:p>
    <w:p w14:paraId="6B41A653" w14:textId="202784DF" w:rsidR="00422D1A" w:rsidRDefault="00422D1A" w:rsidP="009D6926"/>
    <w:p w14:paraId="55654DA3" w14:textId="3B8B1822" w:rsidR="00422D1A" w:rsidRPr="009D6926" w:rsidRDefault="004B05C8" w:rsidP="009D6926">
      <w:pPr>
        <w:pStyle w:val="ListParagraph"/>
        <w:numPr>
          <w:ilvl w:val="0"/>
          <w:numId w:val="4"/>
        </w:numPr>
        <w:rPr>
          <w:rFonts w:ascii="Arial" w:hAnsi="Arial"/>
        </w:rPr>
      </w:pPr>
      <w:r w:rsidRPr="00CB5628">
        <w:lastRenderedPageBreak/>
        <w:t>How</w:t>
      </w:r>
      <w:r w:rsidRPr="00D851C1">
        <w:rPr>
          <w:rFonts w:ascii="Arial" w:hAnsi="Arial"/>
        </w:rPr>
        <w:t xml:space="preserve"> </w:t>
      </w:r>
      <w:r w:rsidRPr="00CB5628">
        <w:t>is the accuracy of the equipment or methodology maintained? This should include relevant standards of calibration of the measuring equipment and frequency of calibration.</w:t>
      </w:r>
    </w:p>
    <w:p w14:paraId="58E12A15" w14:textId="4576B67E" w:rsidR="004B05C8" w:rsidRDefault="004B05C8" w:rsidP="00422D1A"/>
    <w:p w14:paraId="5365B439" w14:textId="5BE0ECEF" w:rsidR="00422D1A" w:rsidRDefault="00422D1A" w:rsidP="009D6926">
      <w:r w:rsidRPr="001A152D">
        <w:object w:dxaOrig="1440" w:dyaOrig="1440" w14:anchorId="139EF93C">
          <v:shape id="_x0000_i1095" type="#_x0000_t75" alt="Enter accuracy percentage here" style="width:448.8pt;height:106.2pt" o:ole="">
            <v:imagedata r:id="rId46" o:title=""/>
          </v:shape>
          <w:control r:id="rId47" w:name="TextBox411142172111" w:shapeid="_x0000_i1095"/>
        </w:object>
      </w:r>
    </w:p>
    <w:p w14:paraId="51185FAA" w14:textId="77777777" w:rsidR="004B05C8" w:rsidRDefault="004B05C8" w:rsidP="00616347">
      <w:pPr>
        <w:pStyle w:val="ListParagraph"/>
      </w:pPr>
    </w:p>
    <w:p w14:paraId="33963E08" w14:textId="77777777" w:rsidR="004B05C8" w:rsidRPr="00F01A41" w:rsidRDefault="004B05C8" w:rsidP="00616347"/>
    <w:p w14:paraId="25D684A9" w14:textId="0117D236" w:rsidR="004B05C8" w:rsidRPr="003E6DD0" w:rsidRDefault="004B05C8" w:rsidP="00616347">
      <w:pPr>
        <w:pStyle w:val="ListParagraph"/>
        <w:numPr>
          <w:ilvl w:val="0"/>
          <w:numId w:val="4"/>
        </w:numPr>
        <w:rPr>
          <w:rFonts w:ascii="Arial" w:hAnsi="Arial"/>
        </w:rPr>
      </w:pPr>
      <w:r w:rsidRPr="00CB5628">
        <w:t xml:space="preserve">Please outline the feedstock records you will retain to evidence the quantity of each consignment used each quarter. Your answer should include a description of the information you will be recording and how you will store this information (e.g. fuel receipts, stock takes etc.). </w:t>
      </w:r>
      <w:r w:rsidRPr="00CB5628">
        <w:rPr>
          <w:b/>
        </w:rPr>
        <w:t xml:space="preserve">Please note you are required to keep fuel records as part of your ongoing obligations under the </w:t>
      </w:r>
      <w:r w:rsidR="002E6AC3" w:rsidRPr="00CB5628">
        <w:rPr>
          <w:b/>
        </w:rPr>
        <w:t>GGSS</w:t>
      </w:r>
      <w:r w:rsidRPr="00CB5628">
        <w:rPr>
          <w:b/>
        </w:rPr>
        <w:t>.</w:t>
      </w:r>
      <w:r w:rsidRPr="003E6DD0">
        <w:rPr>
          <w:rFonts w:ascii="Arial" w:hAnsi="Arial"/>
        </w:rPr>
        <w:t xml:space="preserve"> </w:t>
      </w:r>
    </w:p>
    <w:p w14:paraId="31AC135F" w14:textId="77777777" w:rsidR="004B05C8" w:rsidRPr="00F01A41" w:rsidRDefault="004B05C8" w:rsidP="00616347"/>
    <w:p w14:paraId="31700465" w14:textId="76A35E55" w:rsidR="004B05C8" w:rsidRPr="00F01A41" w:rsidRDefault="004B05C8" w:rsidP="00616347">
      <w:r w:rsidRPr="00F01A41">
        <w:object w:dxaOrig="1440" w:dyaOrig="1440" w14:anchorId="1E7051FE">
          <v:shape id="_x0000_i1097" type="#_x0000_t75" alt="Enter information here" style="width:451.8pt;height:187.2pt" o:ole="">
            <v:imagedata r:id="rId48" o:title=""/>
          </v:shape>
          <w:control r:id="rId49" w:name="TextBox41114213" w:shapeid="_x0000_i1097"/>
        </w:object>
      </w:r>
    </w:p>
    <w:p w14:paraId="31656B36" w14:textId="77777777" w:rsidR="004B05C8" w:rsidRDefault="004B05C8" w:rsidP="00616347"/>
    <w:p w14:paraId="0E6FD2AC" w14:textId="5D4CE001" w:rsidR="004B05C8" w:rsidRPr="00CB5628" w:rsidRDefault="004B05C8" w:rsidP="00616347">
      <w:r w:rsidRPr="00CB5628">
        <w:t xml:space="preserve">If all of your consignments are unmixed and you have completed questions </w:t>
      </w:r>
      <w:r w:rsidR="0029178E" w:rsidRPr="00CB5628">
        <w:t>C</w:t>
      </w:r>
      <w:r w:rsidR="006033AF" w:rsidRPr="00CB5628">
        <w:t>2</w:t>
      </w:r>
      <w:r w:rsidR="0029178E" w:rsidRPr="00CB5628">
        <w:t xml:space="preserve"> to C</w:t>
      </w:r>
      <w:r w:rsidR="006033AF" w:rsidRPr="00CB5628">
        <w:t>5</w:t>
      </w:r>
      <w:r w:rsidRPr="00CB5628">
        <w:t>, please proceed to section</w:t>
      </w:r>
      <w:r w:rsidR="00E7210B" w:rsidRPr="00CB5628">
        <w:t xml:space="preserve"> </w:t>
      </w:r>
      <w:r w:rsidR="00B84188" w:rsidRPr="00CB5628">
        <w:t>D</w:t>
      </w:r>
      <w:r w:rsidRPr="00CB5628">
        <w:t>.</w:t>
      </w:r>
    </w:p>
    <w:p w14:paraId="098AEB9B" w14:textId="77777777" w:rsidR="00D2014E" w:rsidRDefault="00D2014E" w:rsidP="00616347">
      <w:r>
        <w:br w:type="page"/>
      </w:r>
    </w:p>
    <w:p w14:paraId="57CE5990" w14:textId="2FE1EE97" w:rsidR="004B05C8" w:rsidRPr="00CB5628" w:rsidRDefault="004B05C8" w:rsidP="00616347">
      <w:pPr>
        <w:pStyle w:val="Heading3"/>
      </w:pPr>
      <w:r w:rsidRPr="00CB5628">
        <w:lastRenderedPageBreak/>
        <w:t>Mixed Consignments</w:t>
      </w:r>
    </w:p>
    <w:p w14:paraId="224ED357" w14:textId="77777777" w:rsidR="004B05C8" w:rsidRPr="00CB5628" w:rsidRDefault="004B05C8" w:rsidP="00616347"/>
    <w:p w14:paraId="450E64E8" w14:textId="3A36AF24" w:rsidR="004B05C8" w:rsidRPr="00CB5628" w:rsidRDefault="004B05C8" w:rsidP="00616347">
      <w:r w:rsidRPr="00CB5628">
        <w:t xml:space="preserve">For feedstock consignments that are mixed prior to entering the digester, we recommend using a mass balance system to determine the proportions of consignments used per quarter. Please refer to Chapter </w:t>
      </w:r>
      <w:r w:rsidR="00B2511B" w:rsidRPr="00CB5628">
        <w:t>1</w:t>
      </w:r>
      <w:r w:rsidR="003878D4">
        <w:t>2</w:t>
      </w:r>
      <w:r w:rsidR="00F42E22" w:rsidRPr="00CB5628">
        <w:t xml:space="preserve"> </w:t>
      </w:r>
      <w:r w:rsidRPr="00CB5628">
        <w:t xml:space="preserve">of the </w:t>
      </w:r>
      <w:hyperlink r:id="rId50" w:history="1">
        <w:r w:rsidR="00F42E22" w:rsidRPr="00CB5628">
          <w:rPr>
            <w:rStyle w:val="Hyperlink"/>
            <w:rFonts w:cs="Arial"/>
          </w:rPr>
          <w:t>Green Gas Support Scheme Guidance</w:t>
        </w:r>
      </w:hyperlink>
      <w:r w:rsidR="00F42E22" w:rsidRPr="00CB5628">
        <w:t xml:space="preserve"> </w:t>
      </w:r>
      <w:r w:rsidRPr="00CB5628">
        <w:t>before completing this section.</w:t>
      </w:r>
    </w:p>
    <w:p w14:paraId="5441E9E1" w14:textId="77777777" w:rsidR="004B05C8" w:rsidRPr="00F01A41" w:rsidRDefault="004B05C8" w:rsidP="00616347"/>
    <w:p w14:paraId="7FB62F28" w14:textId="77777777" w:rsidR="004B05C8" w:rsidRPr="00F01A41" w:rsidRDefault="004B05C8" w:rsidP="00616347">
      <w:bookmarkStart w:id="0" w:name="_Hlk182470345"/>
    </w:p>
    <w:p w14:paraId="0B3C0A3F" w14:textId="3D86901D" w:rsidR="004B05C8" w:rsidRDefault="004B05C8" w:rsidP="00616347">
      <w:pPr>
        <w:pStyle w:val="ListParagraph"/>
        <w:numPr>
          <w:ilvl w:val="0"/>
          <w:numId w:val="4"/>
        </w:numPr>
        <w:rPr>
          <w:rFonts w:ascii="Arial" w:hAnsi="Arial"/>
        </w:rPr>
      </w:pPr>
      <w:r w:rsidRPr="00CB5628">
        <w:t>Please</w:t>
      </w:r>
      <w:r w:rsidRPr="00F01A41">
        <w:rPr>
          <w:rFonts w:ascii="Arial" w:hAnsi="Arial"/>
        </w:rPr>
        <w:t xml:space="preserve"> </w:t>
      </w:r>
      <w:r w:rsidRPr="00CB5628">
        <w:t>state</w:t>
      </w:r>
      <w:r w:rsidRPr="00F01A41">
        <w:rPr>
          <w:rFonts w:ascii="Arial" w:hAnsi="Arial"/>
        </w:rPr>
        <w:t xml:space="preserve"> </w:t>
      </w:r>
      <w:r w:rsidRPr="00CB5628">
        <w:t>which</w:t>
      </w:r>
      <w:r w:rsidRPr="00F01A41">
        <w:rPr>
          <w:rFonts w:ascii="Arial" w:hAnsi="Arial"/>
        </w:rPr>
        <w:t xml:space="preserve"> </w:t>
      </w:r>
      <w:r w:rsidRPr="00CB5628">
        <w:t xml:space="preserve">feedstock consignments are mixed. Including whether the mixing takes place at your installation or </w:t>
      </w:r>
      <w:r w:rsidR="00A81955" w:rsidRPr="00CB5628">
        <w:t>elsewhere in the supply chain</w:t>
      </w:r>
      <w:r w:rsidRPr="00CB5628">
        <w:t>.</w:t>
      </w:r>
    </w:p>
    <w:p w14:paraId="1961B7FB" w14:textId="77777777" w:rsidR="004B05C8" w:rsidRPr="005F420D" w:rsidRDefault="004B05C8" w:rsidP="00616347">
      <w:pPr>
        <w:pStyle w:val="ListParagraph"/>
      </w:pPr>
    </w:p>
    <w:p w14:paraId="54DBC849" w14:textId="6043D7F5" w:rsidR="004B05C8" w:rsidRPr="00F01A41" w:rsidRDefault="004B05C8" w:rsidP="00616347">
      <w:r w:rsidRPr="00F01A41">
        <w:object w:dxaOrig="1440" w:dyaOrig="1440" w14:anchorId="09B6849C">
          <v:shape id="_x0000_i1099" type="#_x0000_t75" alt="Information on mixed feedstock consignments" style="width:451.8pt;height:187.2pt" o:ole="">
            <v:imagedata r:id="rId48" o:title=""/>
          </v:shape>
          <w:control r:id="rId51" w:name="TextBox411142132" w:shapeid="_x0000_i1099"/>
        </w:object>
      </w:r>
      <w:bookmarkEnd w:id="0"/>
    </w:p>
    <w:p w14:paraId="0E9F89E4" w14:textId="77777777" w:rsidR="004B05C8" w:rsidRPr="00F01A41" w:rsidRDefault="004B05C8" w:rsidP="00616347"/>
    <w:p w14:paraId="697524C6" w14:textId="77777777" w:rsidR="004B05C8" w:rsidRPr="00F01A41" w:rsidRDefault="004B05C8" w:rsidP="00616347"/>
    <w:p w14:paraId="4E10B711" w14:textId="77777777" w:rsidR="004B05C8" w:rsidRPr="00F01A41" w:rsidRDefault="004B05C8" w:rsidP="00616347"/>
    <w:p w14:paraId="724BD9AB" w14:textId="11FAC197" w:rsidR="004B05C8" w:rsidRDefault="004B05C8" w:rsidP="009D6926">
      <w:pPr>
        <w:pStyle w:val="ListParagraph"/>
        <w:numPr>
          <w:ilvl w:val="0"/>
          <w:numId w:val="4"/>
        </w:numPr>
        <w:jc w:val="both"/>
        <w:rPr>
          <w:rFonts w:ascii="Arial" w:hAnsi="Arial"/>
        </w:rPr>
      </w:pPr>
      <w:r w:rsidRPr="00CB5628">
        <w:t>How</w:t>
      </w:r>
      <w:r w:rsidRPr="00E33208">
        <w:rPr>
          <w:rFonts w:ascii="Arial" w:hAnsi="Arial"/>
        </w:rPr>
        <w:t xml:space="preserve"> </w:t>
      </w:r>
      <w:r w:rsidRPr="00CB5628">
        <w:t>will</w:t>
      </w:r>
      <w:r>
        <w:rPr>
          <w:rFonts w:ascii="Arial" w:hAnsi="Arial"/>
        </w:rPr>
        <w:t xml:space="preserve"> </w:t>
      </w:r>
      <w:r w:rsidRPr="00CB5628">
        <w:t>you</w:t>
      </w:r>
      <w:r>
        <w:rPr>
          <w:rFonts w:ascii="Arial" w:hAnsi="Arial"/>
        </w:rPr>
        <w:t xml:space="preserve"> </w:t>
      </w:r>
      <w:r w:rsidRPr="00CB5628">
        <w:t xml:space="preserve">determine the quantity of each feedstock consignment used in a quarter? Please note quantity should be determined by </w:t>
      </w:r>
      <w:r w:rsidRPr="00CB5628">
        <w:rPr>
          <w:u w:val="single"/>
        </w:rPr>
        <w:t>weight or volume.</w:t>
      </w:r>
      <w:r w:rsidR="009D6926">
        <w:t xml:space="preserve"> </w:t>
      </w:r>
      <w:r w:rsidRPr="00CB5628">
        <w:t xml:space="preserve">If feedstock consignments are stored prior to use, please describe how the quantity of each feedstock consignment </w:t>
      </w:r>
      <w:r w:rsidRPr="00CB5628">
        <w:rPr>
          <w:b/>
        </w:rPr>
        <w:t>used</w:t>
      </w:r>
      <w:r w:rsidRPr="00CB5628">
        <w:t xml:space="preserve"> </w:t>
      </w:r>
      <w:r w:rsidRPr="00CB5628">
        <w:rPr>
          <w:b/>
        </w:rPr>
        <w:t>in a given quarter</w:t>
      </w:r>
      <w:r w:rsidRPr="00CB5628">
        <w:t xml:space="preserve"> is determined.</w:t>
      </w:r>
      <w:r w:rsidRPr="00EE54A0">
        <w:rPr>
          <w:rFonts w:ascii="Arial" w:hAnsi="Arial"/>
        </w:rPr>
        <w:t xml:space="preserve"> </w:t>
      </w:r>
    </w:p>
    <w:p w14:paraId="62EA74CC" w14:textId="77777777" w:rsidR="004B05C8" w:rsidRDefault="004B05C8" w:rsidP="00616347">
      <w:pPr>
        <w:pStyle w:val="ListParagraph"/>
      </w:pPr>
    </w:p>
    <w:p w14:paraId="578FA3BA" w14:textId="77777777" w:rsidR="004B05C8" w:rsidRPr="00CB5628" w:rsidRDefault="004B05C8" w:rsidP="00616347">
      <w:pPr>
        <w:pStyle w:val="ListParagraph"/>
      </w:pPr>
      <w:r w:rsidRPr="00CB5628">
        <w:t>Please refer to the locations at which measurements are taken and any equipment that is used (e.g. on entry to site, using a weighbridge etc.).</w:t>
      </w:r>
    </w:p>
    <w:p w14:paraId="3C890CCF" w14:textId="77777777" w:rsidR="004B05C8" w:rsidRPr="00F01A41" w:rsidRDefault="004B05C8" w:rsidP="00616347"/>
    <w:p w14:paraId="70BD2CCD" w14:textId="0FE39ACB" w:rsidR="004B05C8" w:rsidRPr="00F01A41" w:rsidRDefault="004B05C8" w:rsidP="00616347">
      <w:r w:rsidRPr="00F01A41">
        <w:object w:dxaOrig="1440" w:dyaOrig="1440" w14:anchorId="3A09FF15">
          <v:shape id="_x0000_i1101" type="#_x0000_t75" alt="Give information on how quality be determined here" style="width:451.8pt;height:187.2pt" o:ole="">
            <v:imagedata r:id="rId48" o:title=""/>
          </v:shape>
          <w:control r:id="rId52" w:name="TextBox411142133" w:shapeid="_x0000_i1101"/>
        </w:object>
      </w:r>
      <w:r w:rsidRPr="00F01A41">
        <w:br w:type="page"/>
      </w:r>
    </w:p>
    <w:p w14:paraId="246C98E1" w14:textId="77777777" w:rsidR="004B05C8" w:rsidRPr="003E6DD0" w:rsidRDefault="004B05C8" w:rsidP="00616347"/>
    <w:p w14:paraId="7531B27F" w14:textId="77777777" w:rsidR="004B05C8" w:rsidRPr="00F01A41" w:rsidRDefault="004B05C8" w:rsidP="00616347">
      <w:pPr>
        <w:pStyle w:val="ListParagraph"/>
        <w:numPr>
          <w:ilvl w:val="0"/>
          <w:numId w:val="4"/>
        </w:numPr>
        <w:rPr>
          <w:rFonts w:ascii="Arial" w:hAnsi="Arial"/>
        </w:rPr>
      </w:pPr>
      <w:r w:rsidRPr="00CB5628">
        <w:t>Please</w:t>
      </w:r>
      <w:r w:rsidRPr="00F01A41">
        <w:rPr>
          <w:rFonts w:ascii="Arial" w:hAnsi="Arial"/>
        </w:rPr>
        <w:t xml:space="preserve"> </w:t>
      </w:r>
      <w:r w:rsidRPr="00CB5628">
        <w:t>explain</w:t>
      </w:r>
      <w:r w:rsidRPr="00F01A41">
        <w:rPr>
          <w:rFonts w:ascii="Arial" w:hAnsi="Arial"/>
        </w:rPr>
        <w:t xml:space="preserve"> </w:t>
      </w:r>
      <w:r w:rsidRPr="00CB5628">
        <w:t>how you will use a mass-balance system, including:</w:t>
      </w:r>
    </w:p>
    <w:p w14:paraId="0E99AC46" w14:textId="77777777" w:rsidR="004B05C8" w:rsidRPr="00F01A41" w:rsidRDefault="004B05C8" w:rsidP="00616347">
      <w:pPr>
        <w:pStyle w:val="ListParagraph"/>
      </w:pPr>
    </w:p>
    <w:p w14:paraId="3872AFE7" w14:textId="77777777" w:rsidR="004B05C8" w:rsidRPr="00CB5628" w:rsidRDefault="004B05C8" w:rsidP="00616347">
      <w:pPr>
        <w:pStyle w:val="ListParagraph"/>
        <w:numPr>
          <w:ilvl w:val="1"/>
          <w:numId w:val="4"/>
        </w:numPr>
      </w:pPr>
      <w:r w:rsidRPr="00CB5628">
        <w:t xml:space="preserve">Whether you are using a proportionate or non-proportionate mass balance system. </w:t>
      </w:r>
    </w:p>
    <w:p w14:paraId="22D30CC8" w14:textId="77777777" w:rsidR="004B05C8" w:rsidRPr="00CB5628" w:rsidRDefault="004B05C8" w:rsidP="00616347">
      <w:pPr>
        <w:pStyle w:val="ListParagraph"/>
        <w:numPr>
          <w:ilvl w:val="1"/>
          <w:numId w:val="4"/>
        </w:numPr>
      </w:pPr>
      <w:r w:rsidRPr="00CB5628">
        <w:t>Where in the supply chain and/or installation the method will be used.</w:t>
      </w:r>
    </w:p>
    <w:p w14:paraId="159E22A9" w14:textId="77777777" w:rsidR="004B05C8" w:rsidRPr="00CB5628" w:rsidRDefault="004B05C8" w:rsidP="00616347">
      <w:pPr>
        <w:pStyle w:val="ListParagraph"/>
        <w:numPr>
          <w:ilvl w:val="1"/>
          <w:numId w:val="4"/>
        </w:numPr>
      </w:pPr>
      <w:r w:rsidRPr="00CB5628">
        <w:t>To which feedstock consignments it will apply.</w:t>
      </w:r>
    </w:p>
    <w:p w14:paraId="6EA4643D" w14:textId="77777777" w:rsidR="004B05C8" w:rsidRPr="00CB5628" w:rsidRDefault="004B05C8" w:rsidP="00616347">
      <w:pPr>
        <w:pStyle w:val="ListParagraph"/>
        <w:numPr>
          <w:ilvl w:val="1"/>
          <w:numId w:val="4"/>
        </w:numPr>
      </w:pPr>
      <w:r w:rsidRPr="00CB5628">
        <w:t>How you will use the system to determine the quantity of each feedstock consignment used in each quarter.</w:t>
      </w:r>
    </w:p>
    <w:p w14:paraId="33A676DD" w14:textId="77777777" w:rsidR="004B05C8" w:rsidRPr="00F01A41" w:rsidRDefault="004B05C8" w:rsidP="00616347"/>
    <w:bookmarkStart w:id="1" w:name="_Hlk182470311"/>
    <w:p w14:paraId="142ADC1F" w14:textId="5897E571" w:rsidR="004B05C8" w:rsidRPr="00F01A41" w:rsidRDefault="004B05C8" w:rsidP="00A25621">
      <w:pPr>
        <w:jc w:val="center"/>
      </w:pPr>
      <w:r w:rsidRPr="00F01A41">
        <w:object w:dxaOrig="1440" w:dyaOrig="1440" w14:anchorId="2C8B9B20">
          <v:shape id="_x0000_i1137" type="#_x0000_t75" alt="Please explain how you will use a mass-balance system here:" style="width:451.8pt;height:368.4pt" o:ole="">
            <v:imagedata r:id="rId53" o:title=""/>
          </v:shape>
          <w:control r:id="rId54" w:name="TextBox41114216" w:shapeid="_x0000_i1137"/>
        </w:object>
      </w:r>
      <w:bookmarkEnd w:id="1"/>
    </w:p>
    <w:p w14:paraId="4B4B50F3" w14:textId="77777777" w:rsidR="004B05C8" w:rsidRDefault="004B05C8" w:rsidP="00616347"/>
    <w:p w14:paraId="236D6341" w14:textId="77777777" w:rsidR="004B05C8" w:rsidRPr="00F01A41" w:rsidRDefault="004B05C8" w:rsidP="00616347"/>
    <w:p w14:paraId="36857A73" w14:textId="77777777" w:rsidR="004B05C8" w:rsidRPr="00F01A41" w:rsidRDefault="004B05C8" w:rsidP="00616347"/>
    <w:p w14:paraId="39B74C58" w14:textId="77777777" w:rsidR="004B05C8" w:rsidRPr="00A25621" w:rsidRDefault="004B05C8" w:rsidP="00616347">
      <w:pPr>
        <w:pStyle w:val="ListParagraph"/>
        <w:numPr>
          <w:ilvl w:val="0"/>
          <w:numId w:val="4"/>
        </w:numPr>
        <w:rPr>
          <w:rFonts w:ascii="Arial" w:hAnsi="Arial"/>
        </w:rPr>
      </w:pPr>
      <w:r w:rsidRPr="00CB5628">
        <w:t>Please state the accuracy of any</w:t>
      </w:r>
      <w:r w:rsidRPr="001A152D">
        <w:rPr>
          <w:rFonts w:ascii="Arial" w:hAnsi="Arial"/>
        </w:rPr>
        <w:t xml:space="preserve"> </w:t>
      </w:r>
      <w:r w:rsidRPr="00CB5628">
        <w:t>equipment and methodologies used as a percentage (± X%).</w:t>
      </w:r>
    </w:p>
    <w:p w14:paraId="497F677C" w14:textId="77777777" w:rsidR="00A25621" w:rsidRDefault="00A25621" w:rsidP="00A25621">
      <w:pPr>
        <w:rPr>
          <w:rFonts w:ascii="Arial" w:hAnsi="Arial"/>
        </w:rPr>
      </w:pPr>
    </w:p>
    <w:p w14:paraId="28786B56" w14:textId="6744DD3A" w:rsidR="00A25621" w:rsidRPr="00A25621" w:rsidRDefault="00A25621" w:rsidP="00A25621">
      <w:pPr>
        <w:jc w:val="center"/>
        <w:rPr>
          <w:rFonts w:ascii="Arial" w:hAnsi="Arial"/>
        </w:rPr>
      </w:pPr>
      <w:r w:rsidRPr="001A152D">
        <w:object w:dxaOrig="1440" w:dyaOrig="1440" w14:anchorId="2EBA84C8">
          <v:shape id="_x0000_i1139" type="#_x0000_t75" alt="Please give accuracy of equiment " style="width:454.8pt;height:100.2pt" o:ole="">
            <v:imagedata r:id="rId55" o:title=""/>
          </v:shape>
          <w:control r:id="rId56" w:name="TextBox411142173" w:shapeid="_x0000_i1139"/>
        </w:object>
      </w:r>
    </w:p>
    <w:p w14:paraId="47F89925" w14:textId="77777777" w:rsidR="004B05C8" w:rsidRPr="003E6DD0" w:rsidRDefault="004B05C8" w:rsidP="00616347"/>
    <w:p w14:paraId="2717FDBB" w14:textId="5767AEF3" w:rsidR="004B05C8" w:rsidRDefault="004B05C8" w:rsidP="00A25621">
      <w:pPr>
        <w:pStyle w:val="ListParagraph"/>
        <w:jc w:val="center"/>
      </w:pPr>
    </w:p>
    <w:p w14:paraId="5E6DA7E1" w14:textId="77777777" w:rsidR="004B05C8" w:rsidRDefault="004B05C8" w:rsidP="00616347">
      <w:r>
        <w:br w:type="page"/>
      </w:r>
    </w:p>
    <w:p w14:paraId="0E814E75" w14:textId="77777777" w:rsidR="004B05C8" w:rsidRPr="00DE6992" w:rsidRDefault="004B05C8" w:rsidP="00616347">
      <w:pPr>
        <w:pStyle w:val="ListParagraph"/>
        <w:numPr>
          <w:ilvl w:val="0"/>
          <w:numId w:val="4"/>
        </w:numPr>
        <w:rPr>
          <w:rFonts w:ascii="Arial" w:hAnsi="Arial"/>
        </w:rPr>
      </w:pPr>
      <w:r w:rsidRPr="00CB5628">
        <w:lastRenderedPageBreak/>
        <w:t>How is the accuracy of the</w:t>
      </w:r>
      <w:r w:rsidRPr="00D851C1">
        <w:rPr>
          <w:rFonts w:ascii="Arial" w:hAnsi="Arial"/>
        </w:rPr>
        <w:t xml:space="preserve"> </w:t>
      </w:r>
      <w:r w:rsidRPr="00CB5628">
        <w:t>equipment or methodology maintained? This should include relevant standards of calibration of the measuring equipment and frequency of calibration.</w:t>
      </w:r>
    </w:p>
    <w:p w14:paraId="0122B818" w14:textId="77777777" w:rsidR="00DE6992" w:rsidRDefault="00DE6992" w:rsidP="00DE6992">
      <w:pPr>
        <w:pStyle w:val="ListParagraph"/>
        <w:ind w:left="360"/>
      </w:pPr>
    </w:p>
    <w:p w14:paraId="2B64ECB0" w14:textId="17B3AEE4" w:rsidR="00DE6992" w:rsidRDefault="00DE6992" w:rsidP="00DE6992">
      <w:pPr>
        <w:pStyle w:val="ListParagraph"/>
        <w:ind w:left="360"/>
        <w:rPr>
          <w:rFonts w:ascii="Arial" w:hAnsi="Arial"/>
        </w:rPr>
      </w:pPr>
      <w:r w:rsidRPr="00F01A41">
        <w:object w:dxaOrig="1440" w:dyaOrig="1440" w14:anchorId="59D8F810">
          <v:shape id="_x0000_i1181" type="#_x0000_t75" alt="Give information on how quality be determined here" style="width:451.8pt;height:187.2pt" o:ole="">
            <v:imagedata r:id="rId48" o:title=""/>
          </v:shape>
          <w:control r:id="rId57" w:name="TextBox4111421331" w:shapeid="_x0000_i1181"/>
        </w:object>
      </w:r>
    </w:p>
    <w:p w14:paraId="11AB8F5C" w14:textId="4950DEF0" w:rsidR="004B05C8" w:rsidRDefault="004B05C8" w:rsidP="00616347">
      <w:pPr>
        <w:pStyle w:val="ListParagraph"/>
      </w:pPr>
    </w:p>
    <w:p w14:paraId="7DA78061" w14:textId="77777777" w:rsidR="004B05C8" w:rsidRDefault="004B05C8" w:rsidP="00616347">
      <w:pPr>
        <w:pStyle w:val="ListParagraph"/>
      </w:pPr>
    </w:p>
    <w:p w14:paraId="1DF4FFC7" w14:textId="77777777" w:rsidR="004B05C8" w:rsidRDefault="004B05C8" w:rsidP="00616347"/>
    <w:p w14:paraId="5B05368E" w14:textId="77777777" w:rsidR="004B05C8" w:rsidRPr="00F01A41" w:rsidRDefault="004B05C8" w:rsidP="00616347"/>
    <w:p w14:paraId="720AC771" w14:textId="77777777" w:rsidR="004B05C8" w:rsidRDefault="004B05C8" w:rsidP="00616347">
      <w:pPr>
        <w:pStyle w:val="ListParagraph"/>
        <w:numPr>
          <w:ilvl w:val="0"/>
          <w:numId w:val="4"/>
        </w:numPr>
        <w:rPr>
          <w:rFonts w:ascii="Arial" w:hAnsi="Arial"/>
        </w:rPr>
      </w:pPr>
      <w:r w:rsidRPr="00CB5628">
        <w:t>Please outline the feedstock records you will retain to evidence the quantity of each consignment used each quarter.</w:t>
      </w:r>
    </w:p>
    <w:p w14:paraId="22921C6F" w14:textId="77777777" w:rsidR="004B05C8" w:rsidRDefault="004B05C8" w:rsidP="00616347">
      <w:pPr>
        <w:pStyle w:val="ListParagraph"/>
      </w:pPr>
    </w:p>
    <w:p w14:paraId="5A5994D5" w14:textId="77777777" w:rsidR="004B05C8" w:rsidRPr="00CB5628" w:rsidRDefault="004B05C8" w:rsidP="00616347">
      <w:pPr>
        <w:pStyle w:val="ListParagraph"/>
      </w:pPr>
      <w:r w:rsidRPr="00CB5628">
        <w:t>Your answer should include a description of the information you will be recording and how you will store this information (e.g. fuel receipts, stock takes, mass balance spreadsheet etc.).</w:t>
      </w:r>
    </w:p>
    <w:p w14:paraId="39AF864C" w14:textId="77777777" w:rsidR="004B05C8" w:rsidRDefault="004B05C8" w:rsidP="00616347">
      <w:pPr>
        <w:pStyle w:val="ListParagraph"/>
      </w:pPr>
    </w:p>
    <w:p w14:paraId="1DBFE010" w14:textId="19E84755" w:rsidR="004B05C8" w:rsidRDefault="004B05C8" w:rsidP="00616347">
      <w:pPr>
        <w:pStyle w:val="ListParagraph"/>
      </w:pPr>
      <w:r w:rsidRPr="00CB5628">
        <w:t xml:space="preserve">Please note you are required to keep feedstock records as part of your ongoing obligations under the </w:t>
      </w:r>
      <w:r w:rsidR="002E6AC3" w:rsidRPr="00CB5628">
        <w:t>GGSS</w:t>
      </w:r>
      <w:r w:rsidRPr="00CB5628">
        <w:t>.</w:t>
      </w:r>
    </w:p>
    <w:p w14:paraId="0A1E5D11" w14:textId="77777777" w:rsidR="00A25621" w:rsidRDefault="00A25621" w:rsidP="00616347">
      <w:pPr>
        <w:pStyle w:val="ListParagraph"/>
      </w:pPr>
    </w:p>
    <w:p w14:paraId="71CC08DF" w14:textId="0015237B" w:rsidR="00A25621" w:rsidRPr="00CB5628" w:rsidRDefault="00A25621" w:rsidP="00A25621">
      <w:pPr>
        <w:jc w:val="center"/>
      </w:pPr>
      <w:r w:rsidRPr="00F01A41">
        <w:object w:dxaOrig="1440" w:dyaOrig="1440" w14:anchorId="240323FC">
          <v:shape id="_x0000_i1183" type="#_x0000_t75" alt="Give information on how quality be determined here" style="width:445.2pt;height:205.8pt" o:ole="">
            <v:imagedata r:id="rId58" o:title=""/>
          </v:shape>
          <w:control r:id="rId59" w:name="TextBox41114213311" w:shapeid="_x0000_i1183"/>
        </w:object>
      </w:r>
    </w:p>
    <w:p w14:paraId="6503801B" w14:textId="77777777" w:rsidR="004B05C8" w:rsidRPr="00F01A41" w:rsidRDefault="004B05C8" w:rsidP="00616347"/>
    <w:p w14:paraId="525671C9" w14:textId="442A2041" w:rsidR="004B05C8" w:rsidRPr="00F01A41" w:rsidRDefault="004B05C8" w:rsidP="00616347"/>
    <w:p w14:paraId="5888DBC5" w14:textId="14F9F689" w:rsidR="003F2538" w:rsidRDefault="003F2538">
      <w:pPr>
        <w:spacing w:after="160" w:line="259" w:lineRule="auto"/>
        <w:rPr>
          <w:rFonts w:cs="Arial"/>
          <w:b/>
          <w:bCs/>
          <w:sz w:val="36"/>
          <w:szCs w:val="36"/>
        </w:rPr>
      </w:pPr>
    </w:p>
    <w:p w14:paraId="6710F468" w14:textId="77777777" w:rsidR="00DE6992" w:rsidRDefault="00DE6992">
      <w:pPr>
        <w:spacing w:after="160" w:line="259" w:lineRule="auto"/>
        <w:rPr>
          <w:rFonts w:cs="Arial"/>
          <w:b/>
          <w:bCs/>
          <w:sz w:val="36"/>
          <w:szCs w:val="36"/>
        </w:rPr>
      </w:pPr>
    </w:p>
    <w:p w14:paraId="61FF94DF" w14:textId="6185793C" w:rsidR="0056694E" w:rsidRPr="0014359D" w:rsidRDefault="0056694E" w:rsidP="00616347">
      <w:pPr>
        <w:pStyle w:val="Heading1"/>
      </w:pPr>
      <w:r w:rsidRPr="0014359D">
        <w:lastRenderedPageBreak/>
        <w:t>Section D</w:t>
      </w:r>
    </w:p>
    <w:p w14:paraId="24FF2B52" w14:textId="77777777" w:rsidR="0056694E" w:rsidRPr="00BB169D" w:rsidRDefault="0056694E" w:rsidP="00616347">
      <w:pPr>
        <w:pStyle w:val="Heading2"/>
      </w:pPr>
      <w:r w:rsidRPr="00BB169D">
        <w:t>Apportioning biogas yields to feedstocks</w:t>
      </w:r>
    </w:p>
    <w:p w14:paraId="6C2DA960" w14:textId="77777777" w:rsidR="0056694E" w:rsidRPr="00F01A41" w:rsidRDefault="0056694E" w:rsidP="00616347"/>
    <w:p w14:paraId="2EC7B7BF" w14:textId="3B0DC524" w:rsidR="0056694E" w:rsidRPr="0014359D" w:rsidRDefault="0056694E" w:rsidP="00616347">
      <w:r w:rsidRPr="0014359D">
        <w:t xml:space="preserve">Installations with only one feedstock consignment in Section C do not need to complete this section and should go to Section </w:t>
      </w:r>
      <w:r w:rsidR="00B94FF1" w:rsidRPr="0014359D">
        <w:t>E</w:t>
      </w:r>
      <w:r w:rsidRPr="0014359D">
        <w:t>.</w:t>
      </w:r>
    </w:p>
    <w:p w14:paraId="3EE0D535" w14:textId="77777777" w:rsidR="0056694E" w:rsidRPr="0014359D" w:rsidRDefault="0056694E" w:rsidP="00616347"/>
    <w:p w14:paraId="52601C48" w14:textId="04F23D25" w:rsidR="0056694E" w:rsidRPr="0014359D" w:rsidRDefault="0056694E" w:rsidP="00616347">
      <w:r w:rsidRPr="0014359D">
        <w:t>If you are using more than one consignment,</w:t>
      </w:r>
      <w:r w:rsidR="00F81AE3" w:rsidRPr="00F81AE3">
        <w:t xml:space="preserve"> </w:t>
      </w:r>
      <w:r w:rsidR="00F81AE3">
        <w:t xml:space="preserve">the </w:t>
      </w:r>
      <w:hyperlink r:id="rId60" w:history="1">
        <w:r w:rsidR="00F81AE3" w:rsidRPr="00F81AE3">
          <w:rPr>
            <w:rStyle w:val="Hyperlink"/>
          </w:rPr>
          <w:t>GGSS greenhouse gas emissions calculator</w:t>
        </w:r>
      </w:hyperlink>
      <w:r w:rsidR="00F81AE3">
        <w:t xml:space="preserve"> or the</w:t>
      </w:r>
      <w:r w:rsidRPr="0014359D">
        <w:t xml:space="preserve"> </w:t>
      </w:r>
      <w:hyperlink r:id="rId61" w:history="1">
        <w:r w:rsidR="0063011D" w:rsidRPr="0014359D">
          <w:rPr>
            <w:rStyle w:val="Hyperlink"/>
            <w:rFonts w:eastAsia="Times New Roman" w:cs="Arial"/>
          </w:rPr>
          <w:t>RHI FIT GGSS biogas and biomethane apportioning tool</w:t>
        </w:r>
      </w:hyperlink>
      <w:r w:rsidR="0063011D" w:rsidRPr="0014359D">
        <w:rPr>
          <w:rStyle w:val="Hyperlink"/>
          <w:rFonts w:eastAsia="Times New Roman" w:cs="Arial"/>
        </w:rPr>
        <w:t xml:space="preserve"> </w:t>
      </w:r>
      <w:r w:rsidRPr="0014359D">
        <w:rPr>
          <w:rStyle w:val="Hyperlink"/>
          <w:rFonts w:eastAsia="Times New Roman" w:cs="Arial"/>
        </w:rPr>
        <w:t xml:space="preserve">(BAT) </w:t>
      </w:r>
      <w:r w:rsidRPr="0014359D">
        <w:t>will allow you to apportion the quantity of</w:t>
      </w:r>
      <w:r w:rsidR="00693E95" w:rsidRPr="0014359D">
        <w:t xml:space="preserve"> biogas </w:t>
      </w:r>
      <w:r w:rsidRPr="0014359D">
        <w:t xml:space="preserve"> produced by each </w:t>
      </w:r>
      <w:r w:rsidR="00B94FF1" w:rsidRPr="0014359D">
        <w:t xml:space="preserve">feedstock </w:t>
      </w:r>
      <w:r w:rsidRPr="0014359D">
        <w:t>consignment in a quarter.</w:t>
      </w:r>
    </w:p>
    <w:p w14:paraId="17242D04" w14:textId="61DFB24A" w:rsidR="002D53FA" w:rsidRPr="0014359D" w:rsidRDefault="002D53FA" w:rsidP="00616347"/>
    <w:p w14:paraId="5DC7B7CB" w14:textId="51E2CAB3" w:rsidR="002D53FA" w:rsidRPr="0014359D" w:rsidRDefault="002D53FA" w:rsidP="00616347">
      <w:r w:rsidRPr="0014359D">
        <w:rPr>
          <w:b/>
          <w:bCs/>
        </w:rPr>
        <w:t>Please note</w:t>
      </w:r>
      <w:r w:rsidRPr="0014359D">
        <w:t>, you must provide your selected apportioning methodology as part of additional evidence.</w:t>
      </w:r>
    </w:p>
    <w:p w14:paraId="7DD596BE" w14:textId="65A05939" w:rsidR="001874A3" w:rsidRDefault="001874A3" w:rsidP="00616347"/>
    <w:p w14:paraId="60AC7ABD" w14:textId="71CEF6C5" w:rsidR="001874A3" w:rsidRDefault="001874A3" w:rsidP="00616347">
      <w:pPr>
        <w:pStyle w:val="ListParagraph"/>
        <w:numPr>
          <w:ilvl w:val="0"/>
          <w:numId w:val="13"/>
        </w:numPr>
        <w:rPr>
          <w:rFonts w:ascii="Arial" w:hAnsi="Arial"/>
        </w:rPr>
      </w:pPr>
      <w:r w:rsidRPr="0014359D">
        <w:t>How will the</w:t>
      </w:r>
      <w:r w:rsidRPr="00176818">
        <w:rPr>
          <w:rFonts w:ascii="Arial" w:hAnsi="Arial"/>
        </w:rPr>
        <w:t xml:space="preserve"> </w:t>
      </w:r>
      <w:r w:rsidRPr="0014359D">
        <w:t>biogas produced be apportioned to each feedstock used?</w:t>
      </w:r>
    </w:p>
    <w:p w14:paraId="5F4A92C8" w14:textId="77777777" w:rsidR="0056694E" w:rsidRPr="0014359D" w:rsidRDefault="0056694E" w:rsidP="00616347"/>
    <w:p w14:paraId="4AEDF18D" w14:textId="6EDFEEA1" w:rsidR="0056694E" w:rsidRDefault="00A80E9A" w:rsidP="00616347">
      <w:sdt>
        <w:sdtPr>
          <w:id w:val="191426610"/>
        </w:sdtPr>
        <w:sdtEndPr/>
        <w:sdtContent>
          <w:sdt>
            <w:sdtPr>
              <w:id w:val="465471636"/>
              <w14:checkbox>
                <w14:checked w14:val="0"/>
                <w14:checkedState w14:val="2612" w14:font="MS Gothic"/>
                <w14:uncheckedState w14:val="2610" w14:font="MS Gothic"/>
              </w14:checkbox>
            </w:sdtPr>
            <w:sdtEndPr/>
            <w:sdtContent>
              <w:r w:rsidR="001874A3" w:rsidRPr="0014359D">
                <w:rPr>
                  <w:rFonts w:ascii="Segoe UI Symbol" w:eastAsia="MS Gothic" w:hAnsi="Segoe UI Symbol" w:cs="Segoe UI Symbol"/>
                </w:rPr>
                <w:t>☐</w:t>
              </w:r>
            </w:sdtContent>
          </w:sdt>
        </w:sdtContent>
      </w:sdt>
      <w:r w:rsidR="0056694E" w:rsidRPr="0014359D">
        <w:t xml:space="preserve">  Using the </w:t>
      </w:r>
      <w:r w:rsidR="00F81AE3" w:rsidRPr="00F81AE3">
        <w:t>GGSS greenhouse gas emissions calculator</w:t>
      </w:r>
      <w:r w:rsidR="0056694E" w:rsidRPr="0014359D">
        <w:tab/>
      </w:r>
      <w:r w:rsidR="00781969">
        <w:tab/>
      </w:r>
      <w:r w:rsidR="00B94FF1" w:rsidRPr="00015DDB">
        <w:t>[go to Section E]</w:t>
      </w:r>
      <w:r w:rsidR="0056694E" w:rsidRPr="0014359D">
        <w:tab/>
      </w:r>
    </w:p>
    <w:p w14:paraId="40834E4E" w14:textId="554C2473" w:rsidR="00781969" w:rsidRPr="0014359D" w:rsidRDefault="00A80E9A" w:rsidP="00616347">
      <w:pPr>
        <w:rPr>
          <w:color w:val="7F7F7F" w:themeColor="text1" w:themeTint="80"/>
        </w:rPr>
      </w:pPr>
      <w:sdt>
        <w:sdtPr>
          <w:id w:val="-256822511"/>
        </w:sdtPr>
        <w:sdtEndPr/>
        <w:sdtContent>
          <w:sdt>
            <w:sdtPr>
              <w:id w:val="1834642515"/>
              <w14:checkbox>
                <w14:checked w14:val="0"/>
                <w14:checkedState w14:val="2612" w14:font="MS Gothic"/>
                <w14:uncheckedState w14:val="2610" w14:font="MS Gothic"/>
              </w14:checkbox>
            </w:sdtPr>
            <w:sdtEndPr/>
            <w:sdtContent>
              <w:r w:rsidR="00781969" w:rsidRPr="0014359D">
                <w:rPr>
                  <w:rFonts w:ascii="Segoe UI Symbol" w:eastAsia="MS Gothic" w:hAnsi="Segoe UI Symbol" w:cs="Segoe UI Symbol"/>
                </w:rPr>
                <w:t>☐</w:t>
              </w:r>
            </w:sdtContent>
          </w:sdt>
        </w:sdtContent>
      </w:sdt>
      <w:r w:rsidR="00781969" w:rsidRPr="0014359D">
        <w:t xml:space="preserve">  Using </w:t>
      </w:r>
      <w:r w:rsidR="00781969">
        <w:t xml:space="preserve">the </w:t>
      </w:r>
      <w:r w:rsidR="00781969" w:rsidRPr="006141E5">
        <w:t>Ofgem RHI Biogas Apportioning Tool</w:t>
      </w:r>
      <w:r w:rsidR="00781969" w:rsidRPr="0014359D">
        <w:tab/>
      </w:r>
      <w:r w:rsidR="00781969">
        <w:tab/>
      </w:r>
      <w:r w:rsidR="00781969">
        <w:tab/>
      </w:r>
      <w:r w:rsidR="00781969" w:rsidRPr="00015DDB">
        <w:t>[go to Section E]</w:t>
      </w:r>
    </w:p>
    <w:p w14:paraId="25588178" w14:textId="1B1FA4A1" w:rsidR="0056694E" w:rsidRPr="0014359D" w:rsidRDefault="00A80E9A" w:rsidP="00616347">
      <w:sdt>
        <w:sdtPr>
          <w:id w:val="-443219846"/>
        </w:sdtPr>
        <w:sdtEndPr/>
        <w:sdtContent>
          <w:sdt>
            <w:sdtPr>
              <w:id w:val="-1766530109"/>
              <w14:checkbox>
                <w14:checked w14:val="0"/>
                <w14:checkedState w14:val="2612" w14:font="MS Gothic"/>
                <w14:uncheckedState w14:val="2610" w14:font="MS Gothic"/>
              </w14:checkbox>
            </w:sdtPr>
            <w:sdtEndPr/>
            <w:sdtContent>
              <w:r w:rsidR="001874A3" w:rsidRPr="0014359D">
                <w:rPr>
                  <w:rFonts w:ascii="Segoe UI Symbol" w:eastAsia="MS Gothic" w:hAnsi="Segoe UI Symbol" w:cs="Segoe UI Symbol"/>
                </w:rPr>
                <w:t>☐</w:t>
              </w:r>
            </w:sdtContent>
          </w:sdt>
        </w:sdtContent>
      </w:sdt>
      <w:r w:rsidR="0056694E" w:rsidRPr="0014359D">
        <w:rPr>
          <w:i/>
        </w:rPr>
        <w:t xml:space="preserve"> </w:t>
      </w:r>
      <w:r w:rsidR="0056694E" w:rsidRPr="0014359D">
        <w:t xml:space="preserve"> </w:t>
      </w:r>
      <w:r w:rsidR="006033AF" w:rsidRPr="0014359D">
        <w:t xml:space="preserve">Other Biogas </w:t>
      </w:r>
      <w:r w:rsidR="00E7210B" w:rsidRPr="0014359D">
        <w:t>Apportioning</w:t>
      </w:r>
      <w:r w:rsidR="006033AF" w:rsidRPr="0014359D">
        <w:t xml:space="preserve"> </w:t>
      </w:r>
      <w:r w:rsidR="00D2014E" w:rsidRPr="0014359D">
        <w:t xml:space="preserve">methodology </w:t>
      </w:r>
      <w:r w:rsidR="00781969">
        <w:tab/>
      </w:r>
      <w:r w:rsidR="00781969">
        <w:tab/>
      </w:r>
      <w:r w:rsidR="00781969">
        <w:tab/>
      </w:r>
      <w:r w:rsidR="00D2014E" w:rsidRPr="0014359D">
        <w:tab/>
      </w:r>
      <w:r w:rsidR="00B94FF1" w:rsidRPr="00015DDB">
        <w:t>[go to question D.</w:t>
      </w:r>
      <w:r w:rsidR="008B1DA7" w:rsidRPr="00015DDB">
        <w:t>2</w:t>
      </w:r>
      <w:r w:rsidR="00B94FF1" w:rsidRPr="00015DDB">
        <w:t>]</w:t>
      </w:r>
    </w:p>
    <w:p w14:paraId="4F6BAADD" w14:textId="77777777" w:rsidR="0056694E" w:rsidRPr="00F01A41" w:rsidRDefault="0056694E" w:rsidP="00616347"/>
    <w:p w14:paraId="17545F17" w14:textId="3637B029" w:rsidR="00161BC9" w:rsidRDefault="001874A3" w:rsidP="00616347">
      <w:pPr>
        <w:pStyle w:val="ListParagraph"/>
        <w:numPr>
          <w:ilvl w:val="0"/>
          <w:numId w:val="13"/>
        </w:numPr>
      </w:pPr>
      <w:r w:rsidRPr="0014359D">
        <w:t>Please describe</w:t>
      </w:r>
      <w:r w:rsidRPr="00176818">
        <w:rPr>
          <w:rFonts w:ascii="Arial" w:hAnsi="Arial"/>
        </w:rPr>
        <w:t xml:space="preserve"> </w:t>
      </w:r>
      <w:r w:rsidRPr="0014359D">
        <w:t xml:space="preserve">in detail, the methodology selected in question </w:t>
      </w:r>
      <w:r w:rsidR="00125571" w:rsidRPr="0014359D">
        <w:rPr>
          <w:b/>
        </w:rPr>
        <w:t>D</w:t>
      </w:r>
      <w:r w:rsidRPr="0014359D">
        <w:rPr>
          <w:b/>
        </w:rPr>
        <w:t>.</w:t>
      </w:r>
      <w:r w:rsidR="008B1DA7" w:rsidRPr="0014359D">
        <w:rPr>
          <w:b/>
        </w:rPr>
        <w:t>1</w:t>
      </w:r>
      <w:r w:rsidRPr="0014359D">
        <w:t xml:space="preserve">, to apportion the biogas yields to the feedstock consignments. </w:t>
      </w:r>
    </w:p>
    <w:p w14:paraId="7B04A044" w14:textId="77777777" w:rsidR="00F74967" w:rsidRDefault="00F74967" w:rsidP="00F74967">
      <w:pPr>
        <w:pStyle w:val="ListParagraph"/>
        <w:ind w:left="360"/>
      </w:pPr>
    </w:p>
    <w:p w14:paraId="7F0FCB49" w14:textId="6F89CEB0" w:rsidR="0056694E" w:rsidRDefault="0056694E" w:rsidP="00616347">
      <w:r w:rsidRPr="00161BC9">
        <w:object w:dxaOrig="1440" w:dyaOrig="1440" w14:anchorId="140369D4">
          <v:shape id="_x0000_i1185" type="#_x0000_t75" alt="Please describe in detail, the methodology here" style="width:475.8pt;height:321.6pt" o:ole="">
            <v:imagedata r:id="rId62" o:title=""/>
          </v:shape>
          <w:control r:id="rId63" w:name="TextBox4111421621111" w:shapeid="_x0000_i1185"/>
        </w:object>
      </w:r>
    </w:p>
    <w:p w14:paraId="1C5D1FC9" w14:textId="77777777" w:rsidR="00781969" w:rsidRDefault="00781969" w:rsidP="00616347"/>
    <w:p w14:paraId="347B8AB3" w14:textId="77777777" w:rsidR="00781969" w:rsidRDefault="00781969" w:rsidP="00616347"/>
    <w:p w14:paraId="3B953D06" w14:textId="77777777" w:rsidR="00781969" w:rsidRPr="00161BC9" w:rsidRDefault="00781969" w:rsidP="00616347"/>
    <w:p w14:paraId="0D692C10" w14:textId="346F3F9F" w:rsidR="00AF6B85" w:rsidRPr="000703A7" w:rsidRDefault="00C0421F" w:rsidP="00616347">
      <w:pPr>
        <w:pStyle w:val="Heading1"/>
      </w:pPr>
      <w:r w:rsidRPr="000703A7">
        <w:lastRenderedPageBreak/>
        <w:t>S</w:t>
      </w:r>
      <w:r w:rsidR="00AF6B85" w:rsidRPr="000703A7">
        <w:t>ection E</w:t>
      </w:r>
    </w:p>
    <w:p w14:paraId="16CC2BB2" w14:textId="297561E1" w:rsidR="00AF6B85" w:rsidRPr="000703A7" w:rsidRDefault="00AF6B85" w:rsidP="00616347">
      <w:pPr>
        <w:pStyle w:val="Heading2"/>
      </w:pPr>
      <w:r w:rsidRPr="000703A7">
        <w:t xml:space="preserve">Greenhouse Gas </w:t>
      </w:r>
      <w:r w:rsidR="00A43F3C" w:rsidRPr="000703A7">
        <w:t xml:space="preserve">(GHG) </w:t>
      </w:r>
      <w:r w:rsidRPr="000703A7">
        <w:t>Emissions</w:t>
      </w:r>
    </w:p>
    <w:p w14:paraId="31B502E3" w14:textId="77777777" w:rsidR="00AF6B85" w:rsidRDefault="00AF6B85" w:rsidP="00616347"/>
    <w:p w14:paraId="559E0171" w14:textId="24A29C8D" w:rsidR="00AF6B85" w:rsidRPr="000703A7" w:rsidRDefault="00AF6B85" w:rsidP="00616347">
      <w:r w:rsidRPr="000703A7">
        <w:t xml:space="preserve">Please refer to Chapter </w:t>
      </w:r>
      <w:r w:rsidR="00F42E22" w:rsidRPr="000703A7">
        <w:t>1</w:t>
      </w:r>
      <w:r w:rsidR="00DD6708">
        <w:t>3</w:t>
      </w:r>
      <w:r w:rsidRPr="000703A7">
        <w:t xml:space="preserve"> of the </w:t>
      </w:r>
      <w:hyperlink r:id="rId64" w:history="1">
        <w:r w:rsidR="00F42E22" w:rsidRPr="000703A7">
          <w:rPr>
            <w:rStyle w:val="Hyperlink"/>
            <w:rFonts w:cs="Arial"/>
          </w:rPr>
          <w:t>Green Gas Support Scheme Guidance</w:t>
        </w:r>
      </w:hyperlink>
      <w:r w:rsidRPr="000703A7">
        <w:t xml:space="preserve"> before completing this section. </w:t>
      </w:r>
      <w:r w:rsidR="002D53FA" w:rsidRPr="000703A7">
        <w:t xml:space="preserve">Participants are required to report full lifecycle emissions for their feedstocks and biomethane, regardless of fuel classification. </w:t>
      </w:r>
      <w:r w:rsidRPr="000703A7">
        <w:t xml:space="preserve"> </w:t>
      </w:r>
    </w:p>
    <w:p w14:paraId="29AA278A" w14:textId="30B75726" w:rsidR="00AF6B85" w:rsidRDefault="00AF6B85" w:rsidP="00616347"/>
    <w:p w14:paraId="3636BF4D" w14:textId="77777777" w:rsidR="00B911C3" w:rsidRDefault="00B911C3" w:rsidP="00616347"/>
    <w:p w14:paraId="04C2894D" w14:textId="4AB6B6D0" w:rsidR="00B911C3" w:rsidRDefault="00B911C3" w:rsidP="00DE6992">
      <w:pPr>
        <w:pStyle w:val="ListParagraph"/>
        <w:numPr>
          <w:ilvl w:val="0"/>
          <w:numId w:val="18"/>
        </w:numPr>
      </w:pPr>
      <w:r w:rsidRPr="000703A7">
        <w:t xml:space="preserve">Biomethane producers </w:t>
      </w:r>
      <w:r w:rsidRPr="00DE6992">
        <w:rPr>
          <w:b/>
        </w:rPr>
        <w:t>must</w:t>
      </w:r>
      <w:r w:rsidRPr="000703A7">
        <w:t xml:space="preserve"> calculate the GHG values of the fuels using the Actual Value method or the </w:t>
      </w:r>
      <w:r w:rsidR="00AE50D1">
        <w:t>D</w:t>
      </w:r>
      <w:r w:rsidRPr="000703A7">
        <w:t xml:space="preserve">efault </w:t>
      </w:r>
      <w:r w:rsidR="00AE50D1">
        <w:t>V</w:t>
      </w:r>
      <w:r w:rsidRPr="000703A7">
        <w:t xml:space="preserve">alue method.  Please confirm </w:t>
      </w:r>
      <w:r>
        <w:t xml:space="preserve">which method </w:t>
      </w:r>
      <w:r w:rsidRPr="000703A7">
        <w:t xml:space="preserve">you are using to calculate the GHG emissions for your biomethane:  </w:t>
      </w:r>
    </w:p>
    <w:p w14:paraId="1C0DE524" w14:textId="77777777" w:rsidR="00B911C3" w:rsidRPr="000703A7" w:rsidRDefault="00B911C3" w:rsidP="00B911C3"/>
    <w:p w14:paraId="7FE38526" w14:textId="67DC6D44" w:rsidR="00B911C3" w:rsidRDefault="00A80E9A" w:rsidP="006341E8">
      <w:pPr>
        <w:spacing w:line="276" w:lineRule="auto"/>
        <w:ind w:right="-35"/>
        <w:rPr>
          <w:rFonts w:ascii="Arial" w:hAnsi="Arial" w:cs="Arial"/>
          <w:color w:val="808080" w:themeColor="background1" w:themeShade="80"/>
        </w:rPr>
      </w:pPr>
      <w:sdt>
        <w:sdtPr>
          <w:rPr>
            <w:rFonts w:ascii="Arial" w:hAnsi="Arial"/>
          </w:rPr>
          <w:id w:val="834112350"/>
        </w:sdtPr>
        <w:sdtEndPr>
          <w:rPr>
            <w:rFonts w:ascii="Verdana" w:hAnsi="Verdana"/>
          </w:rPr>
        </w:sdtEndPr>
        <w:sdtContent>
          <w:sdt>
            <w:sdtPr>
              <w:id w:val="-92869982"/>
              <w14:checkbox>
                <w14:checked w14:val="0"/>
                <w14:checkedState w14:val="2612" w14:font="MS Gothic"/>
                <w14:uncheckedState w14:val="2610" w14:font="MS Gothic"/>
              </w14:checkbox>
            </w:sdtPr>
            <w:sdtEndPr/>
            <w:sdtContent>
              <w:r w:rsidR="00B911C3">
                <w:rPr>
                  <w:rFonts w:ascii="MS Gothic" w:eastAsia="MS Gothic" w:hAnsi="MS Gothic" w:hint="eastAsia"/>
                </w:rPr>
                <w:t>☐</w:t>
              </w:r>
            </w:sdtContent>
          </w:sdt>
        </w:sdtContent>
      </w:sdt>
      <w:r w:rsidR="00B911C3" w:rsidRPr="000703A7">
        <w:t xml:space="preserve">  Yes, the Actual Value method is used to calculate the GHG emissions of the biomethane.</w:t>
      </w:r>
      <w:r w:rsidR="00B911C3">
        <w:t xml:space="preserve"> </w:t>
      </w:r>
      <w:r w:rsidR="00B911C3">
        <w:tab/>
      </w:r>
      <w:r w:rsidR="00B911C3">
        <w:tab/>
      </w:r>
      <w:r w:rsidR="00B911C3">
        <w:tab/>
      </w:r>
      <w:r w:rsidR="00B911C3">
        <w:tab/>
      </w:r>
      <w:r w:rsidR="00B911C3">
        <w:tab/>
      </w:r>
      <w:r w:rsidR="00B911C3">
        <w:tab/>
      </w:r>
      <w:r w:rsidR="00B911C3">
        <w:tab/>
      </w:r>
      <w:r w:rsidR="00B911C3">
        <w:tab/>
      </w:r>
    </w:p>
    <w:p w14:paraId="3619FA0F" w14:textId="5677F239" w:rsidR="00B911C3" w:rsidRPr="000703A7" w:rsidRDefault="00B911C3" w:rsidP="00B911C3"/>
    <w:p w14:paraId="3E673F36" w14:textId="77777777" w:rsidR="00C73330" w:rsidRDefault="00A80E9A" w:rsidP="00B911C3">
      <w:sdt>
        <w:sdtPr>
          <w:id w:val="-1507433506"/>
        </w:sdtPr>
        <w:sdtEndPr/>
        <w:sdtContent>
          <w:sdt>
            <w:sdtPr>
              <w:id w:val="-2050982561"/>
              <w14:checkbox>
                <w14:checked w14:val="0"/>
                <w14:checkedState w14:val="2612" w14:font="MS Gothic"/>
                <w14:uncheckedState w14:val="2610" w14:font="MS Gothic"/>
              </w14:checkbox>
            </w:sdtPr>
            <w:sdtEndPr/>
            <w:sdtContent>
              <w:r w:rsidR="00B911C3" w:rsidRPr="000703A7">
                <w:rPr>
                  <w:rFonts w:ascii="Segoe UI Symbol" w:eastAsia="MS Gothic" w:hAnsi="Segoe UI Symbol" w:cs="Segoe UI Symbol"/>
                </w:rPr>
                <w:t>☐</w:t>
              </w:r>
            </w:sdtContent>
          </w:sdt>
        </w:sdtContent>
      </w:sdt>
      <w:r w:rsidR="00B911C3" w:rsidRPr="000703A7">
        <w:t xml:space="preserve">  Yes, the Default Value method is used to calculate the GHG emissions of the      biomethane.</w:t>
      </w:r>
      <w:r w:rsidR="00885BC4">
        <w:tab/>
      </w:r>
      <w:r w:rsidR="00885BC4">
        <w:tab/>
      </w:r>
    </w:p>
    <w:p w14:paraId="53F8384A" w14:textId="77777777" w:rsidR="00D36835" w:rsidRDefault="00885BC4" w:rsidP="00B911C3">
      <w:r>
        <w:tab/>
      </w:r>
      <w:r>
        <w:tab/>
      </w:r>
    </w:p>
    <w:p w14:paraId="42455AE0" w14:textId="7E2E5ECF" w:rsidR="00D36835" w:rsidRDefault="00885BC4" w:rsidP="00B911C3">
      <w:r>
        <w:tab/>
      </w:r>
    </w:p>
    <w:p w14:paraId="1D9AD5F0" w14:textId="5616E2B9" w:rsidR="00B911C3" w:rsidRPr="00F74967" w:rsidRDefault="00D36835" w:rsidP="00B911C3">
      <w:r w:rsidRPr="00F74967">
        <w:t xml:space="preserve">The Department for Energy Security and Net Zero (DESNZ) have published a GHG calculator tool to support the calculation of GHG emissions on the GGSS. More information on the GHG calculation method, the GGSS GHG calculator and guidance on how to use the calculator can be found </w:t>
      </w:r>
      <w:hyperlink r:id="rId65" w:history="1">
        <w:r w:rsidRPr="00F74967">
          <w:rPr>
            <w:rStyle w:val="Hyperlink"/>
          </w:rPr>
          <w:t>here</w:t>
        </w:r>
      </w:hyperlink>
      <w:r w:rsidRPr="00F74967">
        <w:t>.</w:t>
      </w:r>
      <w:r w:rsidR="00885BC4" w:rsidRPr="00F74967">
        <w:tab/>
      </w:r>
    </w:p>
    <w:p w14:paraId="51DE7425" w14:textId="74986232" w:rsidR="00B911C3" w:rsidRPr="00F74967" w:rsidRDefault="00B911C3" w:rsidP="00616347"/>
    <w:p w14:paraId="67F099AE" w14:textId="4BD3F9A6" w:rsidR="00C73330" w:rsidRPr="00F74967" w:rsidRDefault="00D36835" w:rsidP="00C73330">
      <w:pPr>
        <w:numPr>
          <w:ilvl w:val="0"/>
          <w:numId w:val="22"/>
        </w:numPr>
      </w:pPr>
      <w:r w:rsidRPr="00F74967">
        <w:t>Please confirm which GHG calculation tool you intend to use</w:t>
      </w:r>
      <w:r w:rsidR="00C73330" w:rsidRPr="00F74967">
        <w:t xml:space="preserve"> to calculate the quarterly GHG emissions:</w:t>
      </w:r>
    </w:p>
    <w:p w14:paraId="1444893F" w14:textId="77777777" w:rsidR="00C73330" w:rsidRPr="00F74967" w:rsidRDefault="00C73330" w:rsidP="00C73330"/>
    <w:p w14:paraId="2451F1FB" w14:textId="77777777" w:rsidR="00C73330" w:rsidRPr="00F74967" w:rsidRDefault="00A80E9A" w:rsidP="00C73330">
      <w:sdt>
        <w:sdtPr>
          <w:id w:val="-311791060"/>
        </w:sdtPr>
        <w:sdtEndPr/>
        <w:sdtContent>
          <w:sdt>
            <w:sdtPr>
              <w:id w:val="1854375154"/>
              <w14:checkbox>
                <w14:checked w14:val="0"/>
                <w14:checkedState w14:val="2612" w14:font="MS Gothic"/>
                <w14:uncheckedState w14:val="2610" w14:font="MS Gothic"/>
              </w14:checkbox>
            </w:sdtPr>
            <w:sdtEndPr/>
            <w:sdtContent>
              <w:r w:rsidR="00C73330" w:rsidRPr="00F74967">
                <w:rPr>
                  <w:rFonts w:ascii="Segoe UI Symbol" w:hAnsi="Segoe UI Symbol" w:cs="Segoe UI Symbol"/>
                </w:rPr>
                <w:t>☐</w:t>
              </w:r>
            </w:sdtContent>
          </w:sdt>
        </w:sdtContent>
      </w:sdt>
      <w:r w:rsidR="00C73330" w:rsidRPr="00F74967">
        <w:t xml:space="preserve"> The GGSS GHG emissions calculator published by DESNZ</w:t>
      </w:r>
    </w:p>
    <w:p w14:paraId="76BCF795" w14:textId="24FD3143" w:rsidR="00C73330" w:rsidRPr="00F74967" w:rsidRDefault="00A80E9A" w:rsidP="00C73330">
      <w:sdt>
        <w:sdtPr>
          <w:id w:val="-2006279604"/>
        </w:sdtPr>
        <w:sdtEndPr/>
        <w:sdtContent>
          <w:sdt>
            <w:sdtPr>
              <w:id w:val="-1118522645"/>
              <w14:checkbox>
                <w14:checked w14:val="0"/>
                <w14:checkedState w14:val="2612" w14:font="MS Gothic"/>
                <w14:uncheckedState w14:val="2610" w14:font="MS Gothic"/>
              </w14:checkbox>
            </w:sdtPr>
            <w:sdtEndPr/>
            <w:sdtContent>
              <w:r w:rsidR="00C73330" w:rsidRPr="00F74967">
                <w:rPr>
                  <w:rFonts w:ascii="Segoe UI Symbol" w:hAnsi="Segoe UI Symbol" w:cs="Segoe UI Symbol"/>
                </w:rPr>
                <w:t>☐</w:t>
              </w:r>
            </w:sdtContent>
          </w:sdt>
        </w:sdtContent>
      </w:sdt>
      <w:r w:rsidR="00C73330" w:rsidRPr="00F74967">
        <w:t xml:space="preserve"> </w:t>
      </w:r>
      <w:r w:rsidR="00132781" w:rsidRPr="00F74967">
        <w:t xml:space="preserve">Other </w:t>
      </w:r>
      <w:r w:rsidR="00C73330" w:rsidRPr="00F74967">
        <w:t>GHG calculation tool (e.g. installation</w:t>
      </w:r>
      <w:r w:rsidR="00F81AE3" w:rsidRPr="00F74967">
        <w:t>’</w:t>
      </w:r>
      <w:r w:rsidR="00C73330" w:rsidRPr="00F74967">
        <w:t xml:space="preserve">s own / third party source)  </w:t>
      </w:r>
    </w:p>
    <w:p w14:paraId="4A730152" w14:textId="77777777" w:rsidR="00C73330" w:rsidRPr="00F74967" w:rsidRDefault="00C73330" w:rsidP="00C73330"/>
    <w:p w14:paraId="390679BC" w14:textId="558CF748" w:rsidR="00C73330" w:rsidRPr="00F74967" w:rsidRDefault="00C73330" w:rsidP="00C73330">
      <w:r w:rsidRPr="00F74967">
        <w:t>If you have selected ‘</w:t>
      </w:r>
      <w:r w:rsidR="00A80E9A">
        <w:t>O</w:t>
      </w:r>
      <w:r w:rsidRPr="00F74967">
        <w:t>ther GHG calculation tool’ please provide more information on the chosen tool below:</w:t>
      </w:r>
    </w:p>
    <w:p w14:paraId="4878FE0F" w14:textId="77777777" w:rsidR="00C73330" w:rsidRPr="00F74967" w:rsidRDefault="00C73330" w:rsidP="00C73330"/>
    <w:p w14:paraId="64B75A57" w14:textId="03079833" w:rsidR="00C73330" w:rsidRPr="00F74967" w:rsidRDefault="00C73330" w:rsidP="00C73330">
      <w:r w:rsidRPr="00F74967">
        <w:rPr>
          <w:noProof/>
        </w:rPr>
        <w:drawing>
          <wp:inline distT="0" distB="0" distL="0" distR="0" wp14:anchorId="6BB08ACD" wp14:editId="4B2C7169">
            <wp:extent cx="5684520" cy="1447800"/>
            <wp:effectExtent l="0" t="0" r="0" b="0"/>
            <wp:docPr id="1093507319" name="Picture 5" descr="Please give accuracy of equi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 give accuracy of equiment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84520" cy="1447800"/>
                    </a:xfrm>
                    <a:prstGeom prst="rect">
                      <a:avLst/>
                    </a:prstGeom>
                    <a:noFill/>
                    <a:ln>
                      <a:noFill/>
                    </a:ln>
                  </pic:spPr>
                </pic:pic>
              </a:graphicData>
            </a:graphic>
          </wp:inline>
        </w:drawing>
      </w:r>
    </w:p>
    <w:p w14:paraId="6911B417" w14:textId="77777777" w:rsidR="00C73330" w:rsidRPr="00F74967" w:rsidRDefault="00C73330" w:rsidP="00C73330"/>
    <w:p w14:paraId="6736B331" w14:textId="77777777" w:rsidR="00C73330" w:rsidRPr="00F74967" w:rsidRDefault="00C73330" w:rsidP="00C73330"/>
    <w:p w14:paraId="38853AAA" w14:textId="77777777" w:rsidR="00C73330" w:rsidRPr="00F74967" w:rsidRDefault="00C73330" w:rsidP="00C73330">
      <w:r w:rsidRPr="00F74967">
        <w:rPr>
          <w:b/>
          <w:bCs/>
        </w:rPr>
        <w:t>Please note,</w:t>
      </w:r>
      <w:r w:rsidRPr="00F74967">
        <w:t xml:space="preserve"> fugitive methane emissions must be factored into the calculation of the GHG emissions. Installations can choose to use either standard or actual values when calculating the fugitive methane emissions. To permit the use of standard values, installations must submit additional evidence (Annual leak detection and repair (LDAR) report, technical specification of gas tight cover, technical documentation to confirm off-gas combustion etc). </w:t>
      </w:r>
    </w:p>
    <w:p w14:paraId="6A2859C2" w14:textId="77777777" w:rsidR="00C73330" w:rsidRPr="00F74967" w:rsidRDefault="00C73330" w:rsidP="00C73330"/>
    <w:p w14:paraId="290844B0" w14:textId="77777777" w:rsidR="00C73330" w:rsidRPr="00F74967" w:rsidRDefault="00C73330" w:rsidP="00C73330">
      <w:r w:rsidRPr="00F74967">
        <w:lastRenderedPageBreak/>
        <w:t xml:space="preserve">More information on the additional evidence required to permit the use of the standard values and suggested methods to quantify actual values can be found in the </w:t>
      </w:r>
      <w:hyperlink r:id="rId67" w:history="1">
        <w:r w:rsidRPr="00F74967">
          <w:rPr>
            <w:rStyle w:val="Hyperlink"/>
          </w:rPr>
          <w:t>Guidance for calculating fugitive methane emissions</w:t>
        </w:r>
      </w:hyperlink>
      <w:r w:rsidRPr="00F74967">
        <w:t xml:space="preserve"> published by DESNZ. </w:t>
      </w:r>
    </w:p>
    <w:p w14:paraId="35C28532" w14:textId="77777777" w:rsidR="00C73330" w:rsidRPr="00F74967" w:rsidRDefault="00C73330" w:rsidP="00C73330"/>
    <w:p w14:paraId="4914E659" w14:textId="77777777" w:rsidR="00C73330" w:rsidRPr="00F74967" w:rsidRDefault="00C73330" w:rsidP="00C73330"/>
    <w:p w14:paraId="3D3FEC47" w14:textId="77777777" w:rsidR="00C73330" w:rsidRPr="00F74967" w:rsidRDefault="00C73330" w:rsidP="00C73330">
      <w:pPr>
        <w:numPr>
          <w:ilvl w:val="0"/>
          <w:numId w:val="22"/>
        </w:numPr>
      </w:pPr>
      <w:r w:rsidRPr="00F74967">
        <w:t>Please confirm whether you intend on using standard or actual values when calculating fugitive methane emissions.</w:t>
      </w:r>
    </w:p>
    <w:p w14:paraId="58583F8D" w14:textId="77777777" w:rsidR="00C73330" w:rsidRPr="00F74967" w:rsidRDefault="00C73330" w:rsidP="00C73330"/>
    <w:p w14:paraId="4C8AE34E" w14:textId="77777777" w:rsidR="00C73330" w:rsidRPr="00F74967" w:rsidRDefault="00A80E9A" w:rsidP="00C73330">
      <w:sdt>
        <w:sdtPr>
          <w:id w:val="-1700154098"/>
        </w:sdtPr>
        <w:sdtEndPr/>
        <w:sdtContent>
          <w:sdt>
            <w:sdtPr>
              <w:id w:val="1163654498"/>
              <w14:checkbox>
                <w14:checked w14:val="0"/>
                <w14:checkedState w14:val="2612" w14:font="MS Gothic"/>
                <w14:uncheckedState w14:val="2610" w14:font="MS Gothic"/>
              </w14:checkbox>
            </w:sdtPr>
            <w:sdtEndPr/>
            <w:sdtContent>
              <w:r w:rsidR="00C73330" w:rsidRPr="00F74967">
                <w:rPr>
                  <w:rFonts w:ascii="Segoe UI Symbol" w:hAnsi="Segoe UI Symbol" w:cs="Segoe UI Symbol"/>
                </w:rPr>
                <w:t>☐</w:t>
              </w:r>
            </w:sdtContent>
          </w:sdt>
        </w:sdtContent>
      </w:sdt>
      <w:r w:rsidR="00C73330" w:rsidRPr="00F74967">
        <w:t xml:space="preserve"> I have read the DESNZ guidance for calculating fugitive methane emissions and will use standard values. </w:t>
      </w:r>
    </w:p>
    <w:p w14:paraId="073F146F" w14:textId="77777777" w:rsidR="00C73330" w:rsidRPr="00F74967" w:rsidRDefault="00A80E9A" w:rsidP="00C73330">
      <w:sdt>
        <w:sdtPr>
          <w:id w:val="507796924"/>
        </w:sdtPr>
        <w:sdtEndPr/>
        <w:sdtContent>
          <w:sdt>
            <w:sdtPr>
              <w:id w:val="1150713014"/>
              <w14:checkbox>
                <w14:checked w14:val="0"/>
                <w14:checkedState w14:val="2612" w14:font="MS Gothic"/>
                <w14:uncheckedState w14:val="2610" w14:font="MS Gothic"/>
              </w14:checkbox>
            </w:sdtPr>
            <w:sdtEndPr/>
            <w:sdtContent>
              <w:r w:rsidR="00C73330" w:rsidRPr="00F74967">
                <w:rPr>
                  <w:rFonts w:ascii="Segoe UI Symbol" w:hAnsi="Segoe UI Symbol" w:cs="Segoe UI Symbol"/>
                </w:rPr>
                <w:t>☐</w:t>
              </w:r>
            </w:sdtContent>
          </w:sdt>
        </w:sdtContent>
      </w:sdt>
      <w:r w:rsidR="00C73330" w:rsidRPr="00F74967">
        <w:t xml:space="preserve"> I have read the DESNZ guidance for calculating fugitive methane emissions and will use actual values.</w:t>
      </w:r>
    </w:p>
    <w:p w14:paraId="12441828" w14:textId="1C9DC1AD" w:rsidR="00D30D01" w:rsidRPr="00F74967" w:rsidRDefault="00A80E9A" w:rsidP="00D30D01">
      <w:sdt>
        <w:sdtPr>
          <w:id w:val="-783816288"/>
        </w:sdtPr>
        <w:sdtEndPr/>
        <w:sdtContent>
          <w:sdt>
            <w:sdtPr>
              <w:id w:val="9109295"/>
              <w14:checkbox>
                <w14:checked w14:val="0"/>
                <w14:checkedState w14:val="2612" w14:font="MS Gothic"/>
                <w14:uncheckedState w14:val="2610" w14:font="MS Gothic"/>
              </w14:checkbox>
            </w:sdtPr>
            <w:sdtEndPr/>
            <w:sdtContent>
              <w:r w:rsidR="00D30D01" w:rsidRPr="00F74967">
                <w:rPr>
                  <w:rFonts w:ascii="Segoe UI Symbol" w:hAnsi="Segoe UI Symbol" w:cs="Segoe UI Symbol"/>
                </w:rPr>
                <w:t>☐</w:t>
              </w:r>
            </w:sdtContent>
          </w:sdt>
        </w:sdtContent>
      </w:sdt>
      <w:r w:rsidR="00D30D01" w:rsidRPr="00F74967">
        <w:t xml:space="preserve"> I have read the DESNZ guidance for calculating fugitive methane emissions and will use a combination of both standard and actual values.</w:t>
      </w:r>
    </w:p>
    <w:p w14:paraId="0B101FD7" w14:textId="77777777" w:rsidR="00D30D01" w:rsidRPr="00F74967" w:rsidRDefault="00D30D01" w:rsidP="00D30D01"/>
    <w:p w14:paraId="585B8FB3" w14:textId="4BD2DE93" w:rsidR="00D30D01" w:rsidRPr="00F74967" w:rsidRDefault="00D30D01" w:rsidP="00D30D01">
      <w:r w:rsidRPr="00F74967">
        <w:t>Please use the table below to confirm whether standard or actual values will be used for each of the three fugitive methane emission points:</w:t>
      </w:r>
    </w:p>
    <w:p w14:paraId="7C79EECC" w14:textId="77777777" w:rsidR="00D30D01" w:rsidRPr="00F74967" w:rsidRDefault="00D30D01" w:rsidP="00D30D01"/>
    <w:tbl>
      <w:tblPr>
        <w:tblStyle w:val="TableGrid"/>
        <w:tblW w:w="0" w:type="auto"/>
        <w:tblLook w:val="04A0" w:firstRow="1" w:lastRow="0" w:firstColumn="1" w:lastColumn="0" w:noHBand="0" w:noVBand="1"/>
      </w:tblPr>
      <w:tblGrid>
        <w:gridCol w:w="5382"/>
        <w:gridCol w:w="2126"/>
        <w:gridCol w:w="2228"/>
      </w:tblGrid>
      <w:tr w:rsidR="00D30D01" w:rsidRPr="00F74967" w14:paraId="5ABDD56A" w14:textId="77777777" w:rsidTr="00F74967">
        <w:trPr>
          <w:trHeight w:val="351"/>
        </w:trPr>
        <w:tc>
          <w:tcPr>
            <w:tcW w:w="5382" w:type="dxa"/>
            <w:shd w:val="clear" w:color="auto" w:fill="F2F2F2" w:themeFill="background1" w:themeFillShade="F2"/>
          </w:tcPr>
          <w:p w14:paraId="47B08CD8" w14:textId="01D1683D" w:rsidR="00D30D01" w:rsidRPr="00F74967" w:rsidRDefault="00D30D01" w:rsidP="00F74967">
            <w:pPr>
              <w:spacing w:line="20" w:lineRule="atLeast"/>
              <w:rPr>
                <w:rFonts w:cs="Arial"/>
                <w:b/>
                <w:szCs w:val="20"/>
              </w:rPr>
            </w:pPr>
            <w:r w:rsidRPr="00F74967">
              <w:rPr>
                <w:rFonts w:cs="Arial"/>
                <w:b/>
                <w:szCs w:val="20"/>
              </w:rPr>
              <w:t>Emission Point</w:t>
            </w:r>
          </w:p>
        </w:tc>
        <w:tc>
          <w:tcPr>
            <w:tcW w:w="2126" w:type="dxa"/>
            <w:shd w:val="clear" w:color="auto" w:fill="F2F2F2" w:themeFill="background1" w:themeFillShade="F2"/>
          </w:tcPr>
          <w:p w14:paraId="5B180DCA" w14:textId="2897E105" w:rsidR="00D30D01" w:rsidRPr="00F74967" w:rsidRDefault="00D30D01" w:rsidP="00F74967">
            <w:pPr>
              <w:spacing w:line="20" w:lineRule="atLeast"/>
              <w:rPr>
                <w:rFonts w:cs="Arial"/>
                <w:b/>
                <w:szCs w:val="20"/>
              </w:rPr>
            </w:pPr>
            <w:r w:rsidRPr="00F74967">
              <w:rPr>
                <w:rFonts w:cs="Arial"/>
                <w:b/>
                <w:szCs w:val="20"/>
              </w:rPr>
              <w:t>Standard Value</w:t>
            </w:r>
          </w:p>
        </w:tc>
        <w:tc>
          <w:tcPr>
            <w:tcW w:w="2228" w:type="dxa"/>
            <w:shd w:val="clear" w:color="auto" w:fill="F2F2F2" w:themeFill="background1" w:themeFillShade="F2"/>
          </w:tcPr>
          <w:p w14:paraId="44D5D79F" w14:textId="670D3D81" w:rsidR="00D30D01" w:rsidRPr="00F74967" w:rsidRDefault="00D30D01" w:rsidP="00F74967">
            <w:pPr>
              <w:spacing w:line="20" w:lineRule="atLeast"/>
              <w:rPr>
                <w:rFonts w:cs="Arial"/>
                <w:b/>
                <w:szCs w:val="20"/>
              </w:rPr>
            </w:pPr>
            <w:r w:rsidRPr="00F74967">
              <w:rPr>
                <w:rFonts w:cs="Arial"/>
                <w:b/>
                <w:szCs w:val="20"/>
              </w:rPr>
              <w:t>Actual Value</w:t>
            </w:r>
          </w:p>
        </w:tc>
      </w:tr>
      <w:tr w:rsidR="00D30D01" w:rsidRPr="00F74967" w14:paraId="4EAAE686" w14:textId="77777777" w:rsidTr="00E65E9C">
        <w:trPr>
          <w:trHeight w:val="413"/>
        </w:trPr>
        <w:tc>
          <w:tcPr>
            <w:tcW w:w="5382" w:type="dxa"/>
          </w:tcPr>
          <w:p w14:paraId="3FB11781" w14:textId="78187FF2" w:rsidR="00D30D01" w:rsidRPr="00F74967" w:rsidRDefault="00D30D01" w:rsidP="00D30D01">
            <w:r w:rsidRPr="00F74967">
              <w:t>Anaerobic Digestion (AD) site leaks</w:t>
            </w:r>
          </w:p>
        </w:tc>
        <w:tc>
          <w:tcPr>
            <w:tcW w:w="2126" w:type="dxa"/>
          </w:tcPr>
          <w:p w14:paraId="07DF7B18" w14:textId="77777777" w:rsidR="00D30D01" w:rsidRPr="00F74967" w:rsidRDefault="00D30D01" w:rsidP="00E65E9C">
            <w:pPr>
              <w:jc w:val="center"/>
            </w:pPr>
          </w:p>
        </w:tc>
        <w:tc>
          <w:tcPr>
            <w:tcW w:w="2228" w:type="dxa"/>
          </w:tcPr>
          <w:p w14:paraId="23820948" w14:textId="77777777" w:rsidR="00D30D01" w:rsidRPr="00F74967" w:rsidRDefault="00D30D01" w:rsidP="00E65E9C">
            <w:pPr>
              <w:jc w:val="center"/>
            </w:pPr>
          </w:p>
        </w:tc>
      </w:tr>
      <w:tr w:rsidR="00D30D01" w:rsidRPr="00F74967" w14:paraId="4A3F5CB4" w14:textId="77777777" w:rsidTr="00E65E9C">
        <w:trPr>
          <w:trHeight w:val="417"/>
        </w:trPr>
        <w:tc>
          <w:tcPr>
            <w:tcW w:w="5382" w:type="dxa"/>
          </w:tcPr>
          <w:p w14:paraId="0D5A7494" w14:textId="20AB4927" w:rsidR="00D30D01" w:rsidRPr="00F74967" w:rsidRDefault="00D30D01" w:rsidP="00D30D01">
            <w:r w:rsidRPr="00F74967">
              <w:t>Whole Digestate storage</w:t>
            </w:r>
          </w:p>
        </w:tc>
        <w:tc>
          <w:tcPr>
            <w:tcW w:w="2126" w:type="dxa"/>
          </w:tcPr>
          <w:p w14:paraId="623719B2" w14:textId="77777777" w:rsidR="00D30D01" w:rsidRPr="00F74967" w:rsidRDefault="00D30D01" w:rsidP="00E65E9C">
            <w:pPr>
              <w:jc w:val="center"/>
            </w:pPr>
          </w:p>
        </w:tc>
        <w:tc>
          <w:tcPr>
            <w:tcW w:w="2228" w:type="dxa"/>
          </w:tcPr>
          <w:p w14:paraId="76E1A9E3" w14:textId="77777777" w:rsidR="00D30D01" w:rsidRPr="00F74967" w:rsidRDefault="00D30D01" w:rsidP="00E65E9C">
            <w:pPr>
              <w:jc w:val="center"/>
            </w:pPr>
          </w:p>
        </w:tc>
      </w:tr>
      <w:tr w:rsidR="00D30D01" w:rsidRPr="00F74967" w14:paraId="606A359D" w14:textId="77777777" w:rsidTr="00E65E9C">
        <w:trPr>
          <w:trHeight w:val="423"/>
        </w:trPr>
        <w:tc>
          <w:tcPr>
            <w:tcW w:w="5382" w:type="dxa"/>
          </w:tcPr>
          <w:p w14:paraId="7BD44D50" w14:textId="51E1E05D" w:rsidR="00D30D01" w:rsidRPr="00F74967" w:rsidRDefault="00D30D01" w:rsidP="00D30D01">
            <w:r w:rsidRPr="00F74967">
              <w:t>Slip from the upgrading unit</w:t>
            </w:r>
          </w:p>
        </w:tc>
        <w:tc>
          <w:tcPr>
            <w:tcW w:w="2126" w:type="dxa"/>
          </w:tcPr>
          <w:p w14:paraId="1AA6F3CB" w14:textId="77777777" w:rsidR="00D30D01" w:rsidRPr="00F74967" w:rsidRDefault="00D30D01" w:rsidP="00E65E9C">
            <w:pPr>
              <w:jc w:val="center"/>
            </w:pPr>
          </w:p>
        </w:tc>
        <w:tc>
          <w:tcPr>
            <w:tcW w:w="2228" w:type="dxa"/>
          </w:tcPr>
          <w:p w14:paraId="11E384CC" w14:textId="77777777" w:rsidR="00D30D01" w:rsidRPr="00F74967" w:rsidRDefault="00D30D01" w:rsidP="00E65E9C">
            <w:pPr>
              <w:jc w:val="center"/>
            </w:pPr>
          </w:p>
        </w:tc>
      </w:tr>
    </w:tbl>
    <w:p w14:paraId="6E52E426" w14:textId="1E46D8CA" w:rsidR="00D30D01" w:rsidRPr="00F74967" w:rsidRDefault="00D30D01" w:rsidP="00D30D01"/>
    <w:p w14:paraId="006E001C" w14:textId="77777777" w:rsidR="00C73330" w:rsidRPr="00F74967" w:rsidRDefault="00C73330" w:rsidP="00C73330"/>
    <w:p w14:paraId="1706ED98" w14:textId="77777777" w:rsidR="00C73330" w:rsidRPr="00C73330" w:rsidRDefault="00C73330" w:rsidP="00C73330">
      <w:pPr>
        <w:numPr>
          <w:ilvl w:val="0"/>
          <w:numId w:val="22"/>
        </w:numPr>
      </w:pPr>
      <w:r w:rsidRPr="00F74967">
        <w:t>Biomethane producers are required to calculate the GHG emissions based on</w:t>
      </w:r>
      <w:r w:rsidRPr="00C73330">
        <w:t xml:space="preserve"> the net calorific value (NCV) of the biomethane injected (also known as Lower Heating Value (LHV)). How do you intend to calculate the NCV:</w:t>
      </w:r>
    </w:p>
    <w:p w14:paraId="7FD59544" w14:textId="77777777" w:rsidR="00C73330" w:rsidRPr="00C73330" w:rsidRDefault="00C73330" w:rsidP="00C73330"/>
    <w:p w14:paraId="3FCC4E1F" w14:textId="77777777" w:rsidR="00C73330" w:rsidRPr="00C73330" w:rsidRDefault="00A80E9A" w:rsidP="00C73330">
      <w:sdt>
        <w:sdtPr>
          <w:id w:val="-1607340991"/>
        </w:sdtPr>
        <w:sdtEndPr/>
        <w:sdtContent>
          <w:sdt>
            <w:sdtPr>
              <w:id w:val="-525945060"/>
              <w14:checkbox>
                <w14:checked w14:val="0"/>
                <w14:checkedState w14:val="2612" w14:font="MS Gothic"/>
                <w14:uncheckedState w14:val="2610" w14:font="MS Gothic"/>
              </w14:checkbox>
            </w:sdtPr>
            <w:sdtEndPr/>
            <w:sdtContent>
              <w:r w:rsidR="00C73330" w:rsidRPr="00C73330">
                <w:rPr>
                  <w:rFonts w:ascii="Segoe UI Symbol" w:hAnsi="Segoe UI Symbol" w:cs="Segoe UI Symbol"/>
                </w:rPr>
                <w:t>☐</w:t>
              </w:r>
            </w:sdtContent>
          </w:sdt>
        </w:sdtContent>
      </w:sdt>
      <w:r w:rsidR="00C73330" w:rsidRPr="00C73330">
        <w:t xml:space="preserve"> The installation intends to measure the NCV</w:t>
      </w:r>
      <w:r w:rsidR="00C73330" w:rsidRPr="00C73330">
        <w:tab/>
      </w:r>
    </w:p>
    <w:p w14:paraId="1BDDD999" w14:textId="77777777" w:rsidR="00C73330" w:rsidRPr="00C73330" w:rsidRDefault="00A80E9A" w:rsidP="00C73330">
      <w:sdt>
        <w:sdtPr>
          <w:id w:val="176153375"/>
        </w:sdtPr>
        <w:sdtEndPr/>
        <w:sdtContent>
          <w:sdt>
            <w:sdtPr>
              <w:id w:val="-2027005889"/>
              <w14:checkbox>
                <w14:checked w14:val="0"/>
                <w14:checkedState w14:val="2612" w14:font="MS Gothic"/>
                <w14:uncheckedState w14:val="2610" w14:font="MS Gothic"/>
              </w14:checkbox>
            </w:sdtPr>
            <w:sdtEndPr/>
            <w:sdtContent>
              <w:r w:rsidR="00C73330" w:rsidRPr="00C73330">
                <w:rPr>
                  <w:rFonts w:ascii="Segoe UI Symbol" w:hAnsi="Segoe UI Symbol" w:cs="Segoe UI Symbol"/>
                </w:rPr>
                <w:t>☐</w:t>
              </w:r>
            </w:sdtContent>
          </w:sdt>
        </w:sdtContent>
      </w:sdt>
      <w:r w:rsidR="00C73330" w:rsidRPr="00C73330">
        <w:t xml:space="preserve"> The installation intends to convert the Gross Calorific Value (GCV) (also known as Higher Heating Value (HHV)) to NCV.  </w:t>
      </w:r>
    </w:p>
    <w:p w14:paraId="28F1905C" w14:textId="77777777" w:rsidR="00C73330" w:rsidRPr="00C73330" w:rsidRDefault="00C73330" w:rsidP="00C73330"/>
    <w:p w14:paraId="563BE1BA" w14:textId="77777777" w:rsidR="00C73330" w:rsidRPr="00C73330" w:rsidRDefault="00C73330" w:rsidP="00C73330">
      <w:pPr>
        <w:numPr>
          <w:ilvl w:val="0"/>
          <w:numId w:val="22"/>
        </w:numPr>
      </w:pPr>
      <w:r w:rsidRPr="00C73330">
        <w:t>Please provide further details of how the installation intends to convert from GCV to NCV, or how the installation will measure this value.</w:t>
      </w:r>
    </w:p>
    <w:p w14:paraId="524F8146" w14:textId="77777777" w:rsidR="00C73330" w:rsidRPr="00C73330" w:rsidRDefault="00C73330" w:rsidP="00C73330"/>
    <w:p w14:paraId="4F1F3910" w14:textId="14B26B47" w:rsidR="00C73330" w:rsidRPr="00C73330" w:rsidRDefault="00C73330" w:rsidP="00C73330">
      <w:r w:rsidRPr="00C73330">
        <w:object w:dxaOrig="1440" w:dyaOrig="1440" w14:anchorId="6EC9D5BB">
          <v:shape id="_x0000_i1187" type="#_x0000_t75" style="width:451.8pt;height:175.2pt" o:ole="">
            <v:imagedata r:id="rId68" o:title=""/>
          </v:shape>
          <w:control r:id="rId69" w:name="TextBox41114216211" w:shapeid="_x0000_i1187"/>
        </w:object>
      </w:r>
    </w:p>
    <w:p w14:paraId="7BDD0475" w14:textId="77777777" w:rsidR="00C73330" w:rsidRPr="00C73330" w:rsidRDefault="00C73330" w:rsidP="00C73330"/>
    <w:p w14:paraId="6901010D" w14:textId="77777777" w:rsidR="00C73330" w:rsidRPr="00C73330" w:rsidRDefault="00C73330" w:rsidP="00C73330">
      <w:pPr>
        <w:numPr>
          <w:ilvl w:val="0"/>
          <w:numId w:val="22"/>
        </w:numPr>
        <w:rPr>
          <w:u w:val="single"/>
        </w:rPr>
      </w:pPr>
      <w:r w:rsidRPr="00C73330">
        <w:t xml:space="preserve">Please submit your proposed GHG calculation methodology to </w:t>
      </w:r>
      <w:hyperlink r:id="rId70" w:history="1">
        <w:r w:rsidRPr="00C73330">
          <w:rPr>
            <w:rStyle w:val="Hyperlink"/>
          </w:rPr>
          <w:t>FuellingandSustainability@Ofgem.gov.uk</w:t>
        </w:r>
      </w:hyperlink>
      <w:r w:rsidRPr="00C73330">
        <w:t xml:space="preserve"> </w:t>
      </w:r>
    </w:p>
    <w:p w14:paraId="3EB98FBA" w14:textId="77777777" w:rsidR="006A25CD" w:rsidRDefault="006A25CD" w:rsidP="00616347">
      <w:pPr>
        <w:rPr>
          <w:rStyle w:val="Hyperlink"/>
          <w:rFonts w:ascii="Arial" w:hAnsi="Arial" w:cs="Arial"/>
        </w:rPr>
      </w:pPr>
    </w:p>
    <w:p w14:paraId="7D4AB2BE" w14:textId="77777777" w:rsidR="006A25CD" w:rsidRPr="006A25CD" w:rsidRDefault="006A25CD" w:rsidP="006A25CD">
      <w:pPr>
        <w:pBdr>
          <w:top w:val="single" w:sz="4" w:space="0" w:color="auto"/>
          <w:bottom w:val="single" w:sz="4" w:space="1" w:color="auto"/>
        </w:pBdr>
        <w:shd w:val="clear" w:color="auto" w:fill="EDEDED" w:themeFill="accent3" w:themeFillTint="33"/>
        <w:spacing w:line="276" w:lineRule="auto"/>
        <w:rPr>
          <w:rFonts w:cs="Arial"/>
          <w:b/>
          <w:sz w:val="36"/>
          <w:szCs w:val="20"/>
        </w:rPr>
      </w:pPr>
      <w:bookmarkStart w:id="2" w:name="_Hlk143595008"/>
      <w:r w:rsidRPr="006A25CD">
        <w:rPr>
          <w:rFonts w:cs="Arial"/>
          <w:b/>
          <w:sz w:val="36"/>
          <w:szCs w:val="20"/>
        </w:rPr>
        <w:t>Section F</w:t>
      </w:r>
    </w:p>
    <w:p w14:paraId="35B81AAF" w14:textId="77777777" w:rsidR="006A25CD" w:rsidRPr="006A25CD" w:rsidRDefault="006A25CD" w:rsidP="006A25CD">
      <w:pPr>
        <w:pBdr>
          <w:top w:val="single" w:sz="4" w:space="0" w:color="auto"/>
          <w:bottom w:val="single" w:sz="4" w:space="1" w:color="auto"/>
        </w:pBdr>
        <w:shd w:val="clear" w:color="auto" w:fill="FFFFFF" w:themeFill="background1"/>
        <w:spacing w:line="276" w:lineRule="auto"/>
        <w:rPr>
          <w:rFonts w:cs="Arial"/>
          <w:sz w:val="32"/>
          <w:szCs w:val="20"/>
        </w:rPr>
      </w:pPr>
      <w:r w:rsidRPr="006A25CD">
        <w:rPr>
          <w:rFonts w:cs="Arial"/>
          <w:sz w:val="32"/>
          <w:szCs w:val="20"/>
        </w:rPr>
        <w:t>Land Criteria</w:t>
      </w:r>
    </w:p>
    <w:p w14:paraId="72E4888F" w14:textId="77777777" w:rsidR="006A25CD" w:rsidRPr="006A25CD" w:rsidRDefault="006A25CD" w:rsidP="006A25CD">
      <w:pPr>
        <w:spacing w:line="276" w:lineRule="auto"/>
        <w:ind w:left="-11"/>
        <w:jc w:val="both"/>
        <w:rPr>
          <w:rFonts w:eastAsia="Times New Roman" w:cs="Arial"/>
        </w:rPr>
      </w:pPr>
    </w:p>
    <w:p w14:paraId="4457BFBF" w14:textId="77777777" w:rsidR="006A25CD" w:rsidRPr="006A25CD" w:rsidRDefault="006A25CD" w:rsidP="006A25CD">
      <w:pPr>
        <w:spacing w:line="276" w:lineRule="auto"/>
        <w:jc w:val="both"/>
        <w:rPr>
          <w:rFonts w:cs="Arial"/>
        </w:rPr>
      </w:pPr>
      <w:r w:rsidRPr="006A25CD">
        <w:rPr>
          <w:rFonts w:cs="Arial"/>
        </w:rPr>
        <w:t>If all consignments listed in Section B are classified as wastes, you do not need to complete this section.</w:t>
      </w:r>
    </w:p>
    <w:p w14:paraId="7563EE81" w14:textId="77777777" w:rsidR="006A25CD" w:rsidRPr="006A25CD" w:rsidRDefault="006A25CD" w:rsidP="006A25CD">
      <w:pPr>
        <w:spacing w:line="276" w:lineRule="auto"/>
        <w:jc w:val="both"/>
        <w:rPr>
          <w:rFonts w:cs="Arial"/>
        </w:rPr>
      </w:pPr>
      <w:r w:rsidRPr="006A25CD">
        <w:rPr>
          <w:rFonts w:cs="Arial"/>
        </w:rPr>
        <w:t xml:space="preserve"> </w:t>
      </w:r>
    </w:p>
    <w:p w14:paraId="32297489" w14:textId="56EB3DD5" w:rsidR="00DD6708" w:rsidRPr="000703A7" w:rsidRDefault="00DD6708" w:rsidP="00DD6708">
      <w:r w:rsidRPr="000703A7">
        <w:t>Please refer to Chapter 1</w:t>
      </w:r>
      <w:r>
        <w:t>3</w:t>
      </w:r>
      <w:r w:rsidRPr="000703A7">
        <w:t xml:space="preserve"> of the </w:t>
      </w:r>
      <w:hyperlink r:id="rId71" w:history="1">
        <w:r w:rsidRPr="000703A7">
          <w:rPr>
            <w:rStyle w:val="Hyperlink"/>
            <w:rFonts w:cs="Arial"/>
          </w:rPr>
          <w:t>Green Gas Support Scheme Guidance</w:t>
        </w:r>
      </w:hyperlink>
      <w:r w:rsidRPr="000703A7">
        <w:t xml:space="preserve"> before completing this section. </w:t>
      </w:r>
      <w:r w:rsidRPr="00DD6708">
        <w:rPr>
          <w:rFonts w:cs="Arial"/>
        </w:rPr>
        <w:t xml:space="preserve">The requirement to report against the </w:t>
      </w:r>
      <w:r>
        <w:rPr>
          <w:rFonts w:cs="Arial"/>
        </w:rPr>
        <w:t>l</w:t>
      </w:r>
      <w:r w:rsidRPr="00DD6708">
        <w:rPr>
          <w:rFonts w:cs="Arial"/>
        </w:rPr>
        <w:t xml:space="preserve">and </w:t>
      </w:r>
      <w:r>
        <w:rPr>
          <w:rFonts w:cs="Arial"/>
        </w:rPr>
        <w:t>cr</w:t>
      </w:r>
      <w:r w:rsidRPr="00DD6708">
        <w:rPr>
          <w:rFonts w:cs="Arial"/>
        </w:rPr>
        <w:t xml:space="preserve">iteria is dependent upon the </w:t>
      </w:r>
      <w:r>
        <w:rPr>
          <w:rFonts w:cs="Arial"/>
        </w:rPr>
        <w:t xml:space="preserve">feedstock </w:t>
      </w:r>
      <w:r w:rsidRPr="00DD6708">
        <w:rPr>
          <w:rFonts w:cs="Arial"/>
        </w:rPr>
        <w:t>classification of the consignment(s)</w:t>
      </w:r>
      <w:r>
        <w:rPr>
          <w:rFonts w:cs="Arial"/>
        </w:rPr>
        <w:t xml:space="preserve"> used</w:t>
      </w:r>
      <w:r w:rsidRPr="00DD6708">
        <w:rPr>
          <w:rFonts w:cs="Arial"/>
        </w:rPr>
        <w:t>.</w:t>
      </w:r>
    </w:p>
    <w:p w14:paraId="05BE09F4" w14:textId="77777777" w:rsidR="006A25CD" w:rsidRPr="006A25CD" w:rsidRDefault="006A25CD" w:rsidP="006A25CD">
      <w:pPr>
        <w:spacing w:line="276" w:lineRule="auto"/>
        <w:ind w:left="-11"/>
        <w:rPr>
          <w:rFonts w:eastAsia="Times New Roman" w:cs="Arial"/>
        </w:rPr>
      </w:pPr>
    </w:p>
    <w:p w14:paraId="669089DD" w14:textId="05A6C1F9" w:rsidR="006A25CD" w:rsidRPr="006A25CD" w:rsidRDefault="006A25CD" w:rsidP="006A25CD">
      <w:pPr>
        <w:pStyle w:val="ListParagraph"/>
        <w:numPr>
          <w:ilvl w:val="0"/>
          <w:numId w:val="21"/>
        </w:numPr>
        <w:spacing w:line="276" w:lineRule="auto"/>
        <w:ind w:left="360"/>
        <w:jc w:val="both"/>
        <w:rPr>
          <w:rFonts w:eastAsia="Times New Roman" w:cs="Arial"/>
        </w:rPr>
      </w:pPr>
      <w:r w:rsidRPr="006A25CD">
        <w:rPr>
          <w:rFonts w:eastAsia="Times New Roman" w:cs="Arial"/>
        </w:rPr>
        <w:t>Please confirm which methodology you are using to demonstrate compliance with the land criteria. Please note for woody biomass either Category A or Category B evidence must be used to demonstrate compliance with the land criteria.</w:t>
      </w:r>
    </w:p>
    <w:p w14:paraId="5205D447" w14:textId="77777777" w:rsidR="006A25CD" w:rsidRPr="006A25CD" w:rsidRDefault="006A25CD" w:rsidP="006A25CD">
      <w:pPr>
        <w:pStyle w:val="ListParagraph"/>
        <w:spacing w:line="276" w:lineRule="auto"/>
        <w:ind w:left="1134"/>
        <w:jc w:val="both"/>
        <w:rPr>
          <w:rFonts w:eastAsia="Times New Roman" w:cs="Arial"/>
        </w:rPr>
      </w:pPr>
    </w:p>
    <w:p w14:paraId="44AD7E56" w14:textId="77777777" w:rsidR="006A25CD" w:rsidRPr="006A25CD" w:rsidRDefault="00A80E9A" w:rsidP="006A25CD">
      <w:pPr>
        <w:spacing w:line="276" w:lineRule="auto"/>
        <w:jc w:val="both"/>
        <w:rPr>
          <w:rFonts w:cs="Arial"/>
          <w:color w:val="808080" w:themeColor="background1" w:themeShade="80"/>
        </w:rPr>
      </w:pPr>
      <w:sdt>
        <w:sdtPr>
          <w:id w:val="365485546"/>
        </w:sdtPr>
        <w:sdtEndPr/>
        <w:sdtContent>
          <w:sdt>
            <w:sdtPr>
              <w:id w:val="-770393875"/>
              <w14:checkbox>
                <w14:checked w14:val="0"/>
                <w14:checkedState w14:val="2612" w14:font="MS Gothic"/>
                <w14:uncheckedState w14:val="2610" w14:font="MS Gothic"/>
              </w14:checkbox>
            </w:sdtPr>
            <w:sdtEndPr/>
            <w:sdtContent>
              <w:r w:rsidR="006A25CD" w:rsidRPr="006A25CD">
                <w:rPr>
                  <w:rFonts w:ascii="Segoe UI Symbol" w:eastAsia="MS Gothic" w:hAnsi="Segoe UI Symbol" w:cs="Segoe UI Symbol"/>
                </w:rPr>
                <w:t>☐</w:t>
              </w:r>
            </w:sdtContent>
          </w:sdt>
        </w:sdtContent>
      </w:sdt>
      <w:r w:rsidR="006A25CD" w:rsidRPr="006A25CD">
        <w:rPr>
          <w:rFonts w:cs="Arial"/>
        </w:rPr>
        <w:t>Category A Evidence (Certificate scheme e.g., FSC, PEFC)</w:t>
      </w:r>
    </w:p>
    <w:p w14:paraId="4ED47B37" w14:textId="77777777" w:rsidR="006A25CD" w:rsidRPr="006A25CD" w:rsidRDefault="00A80E9A" w:rsidP="006A25CD">
      <w:pPr>
        <w:spacing w:line="276" w:lineRule="auto"/>
        <w:jc w:val="both"/>
        <w:rPr>
          <w:rFonts w:cs="Arial"/>
        </w:rPr>
      </w:pPr>
      <w:sdt>
        <w:sdtPr>
          <w:id w:val="-859037798"/>
        </w:sdtPr>
        <w:sdtEndPr/>
        <w:sdtContent>
          <w:sdt>
            <w:sdtPr>
              <w:id w:val="-1511602206"/>
              <w14:checkbox>
                <w14:checked w14:val="0"/>
                <w14:checkedState w14:val="2612" w14:font="MS Gothic"/>
                <w14:uncheckedState w14:val="2610" w14:font="MS Gothic"/>
              </w14:checkbox>
            </w:sdtPr>
            <w:sdtEndPr/>
            <w:sdtContent>
              <w:r w:rsidR="006A25CD" w:rsidRPr="006A25CD">
                <w:rPr>
                  <w:rFonts w:ascii="Segoe UI Symbol" w:eastAsia="MS Gothic" w:hAnsi="Segoe UI Symbol" w:cs="Segoe UI Symbol"/>
                </w:rPr>
                <w:t>☐</w:t>
              </w:r>
            </w:sdtContent>
          </w:sdt>
        </w:sdtContent>
      </w:sdt>
      <w:r w:rsidR="006A25CD" w:rsidRPr="006A25CD">
        <w:rPr>
          <w:rFonts w:cs="Arial"/>
        </w:rPr>
        <w:t>Category B Evidence (Bespoke evidence e.g., risk-based regional approach)</w:t>
      </w:r>
    </w:p>
    <w:p w14:paraId="1A3F8AD8" w14:textId="2E32B19E" w:rsidR="006A25CD" w:rsidRPr="006A25CD" w:rsidRDefault="00A80E9A" w:rsidP="006A25CD">
      <w:pPr>
        <w:spacing w:line="276" w:lineRule="auto"/>
        <w:jc w:val="both"/>
        <w:rPr>
          <w:rFonts w:cs="Arial"/>
        </w:rPr>
      </w:pPr>
      <w:sdt>
        <w:sdtPr>
          <w:id w:val="332881667"/>
        </w:sdtPr>
        <w:sdtEndPr/>
        <w:sdtContent>
          <w:sdt>
            <w:sdtPr>
              <w:id w:val="1610629652"/>
              <w14:checkbox>
                <w14:checked w14:val="0"/>
                <w14:checkedState w14:val="2612" w14:font="MS Gothic"/>
                <w14:uncheckedState w14:val="2610" w14:font="MS Gothic"/>
              </w14:checkbox>
            </w:sdtPr>
            <w:sdtEndPr/>
            <w:sdtContent>
              <w:r w:rsidR="006A25CD" w:rsidRPr="006A25CD">
                <w:rPr>
                  <w:rFonts w:ascii="Segoe UI Symbol" w:eastAsia="MS Gothic" w:hAnsi="Segoe UI Symbol" w:cs="Segoe UI Symbol"/>
                </w:rPr>
                <w:t>☐</w:t>
              </w:r>
            </w:sdtContent>
          </w:sdt>
        </w:sdtContent>
      </w:sdt>
      <w:r w:rsidR="006A25CD" w:rsidRPr="006A25CD">
        <w:rPr>
          <w:rFonts w:cs="Arial"/>
        </w:rPr>
        <w:t>Other Evidence (aerial photos, satellite images, maps, land</w:t>
      </w:r>
      <w:r w:rsidR="00DD6708">
        <w:rPr>
          <w:rFonts w:cs="Arial"/>
        </w:rPr>
        <w:t xml:space="preserve"> register entries / databases, site surveys</w:t>
      </w:r>
      <w:r w:rsidR="006A25CD" w:rsidRPr="006A25CD">
        <w:rPr>
          <w:rFonts w:cs="Arial"/>
        </w:rPr>
        <w:t xml:space="preserve"> etc.) </w:t>
      </w:r>
    </w:p>
    <w:p w14:paraId="12BE4DB9" w14:textId="77777777" w:rsidR="006A25CD" w:rsidRPr="006A25CD" w:rsidRDefault="00A80E9A" w:rsidP="006A25CD">
      <w:pPr>
        <w:spacing w:line="276" w:lineRule="auto"/>
        <w:jc w:val="both"/>
        <w:rPr>
          <w:rFonts w:eastAsia="Times New Roman" w:cs="Arial"/>
        </w:rPr>
      </w:pPr>
      <w:sdt>
        <w:sdtPr>
          <w:id w:val="2136981688"/>
        </w:sdtPr>
        <w:sdtEndPr/>
        <w:sdtContent>
          <w:sdt>
            <w:sdtPr>
              <w:id w:val="-1054695724"/>
              <w14:checkbox>
                <w14:checked w14:val="0"/>
                <w14:checkedState w14:val="2612" w14:font="MS Gothic"/>
                <w14:uncheckedState w14:val="2610" w14:font="MS Gothic"/>
              </w14:checkbox>
            </w:sdtPr>
            <w:sdtEndPr/>
            <w:sdtContent>
              <w:r w:rsidR="006A25CD" w:rsidRPr="006A25CD">
                <w:rPr>
                  <w:rFonts w:ascii="Segoe UI Symbol" w:eastAsia="MS Gothic" w:hAnsi="Segoe UI Symbol" w:cs="Segoe UI Symbol"/>
                </w:rPr>
                <w:t>☐</w:t>
              </w:r>
            </w:sdtContent>
          </w:sdt>
        </w:sdtContent>
      </w:sdt>
      <w:r w:rsidR="006A25CD" w:rsidRPr="006A25CD">
        <w:rPr>
          <w:rFonts w:cs="Arial"/>
        </w:rPr>
        <w:t>Combination of above methodologies</w:t>
      </w:r>
    </w:p>
    <w:p w14:paraId="29B87019" w14:textId="77777777" w:rsidR="006A25CD" w:rsidRPr="006A25CD" w:rsidRDefault="006A25CD" w:rsidP="006A25CD">
      <w:pPr>
        <w:pStyle w:val="ListParagraph"/>
        <w:spacing w:line="276" w:lineRule="auto"/>
        <w:jc w:val="both"/>
        <w:rPr>
          <w:rFonts w:eastAsia="Times New Roman" w:cs="Arial"/>
        </w:rPr>
      </w:pPr>
    </w:p>
    <w:p w14:paraId="23B14A46" w14:textId="77777777" w:rsidR="006A25CD" w:rsidRPr="006A25CD" w:rsidRDefault="006A25CD" w:rsidP="006A25CD">
      <w:pPr>
        <w:pStyle w:val="ListParagraph"/>
        <w:spacing w:line="276" w:lineRule="auto"/>
        <w:jc w:val="both"/>
        <w:rPr>
          <w:rFonts w:eastAsia="Times New Roman" w:cs="Arial"/>
        </w:rPr>
      </w:pPr>
    </w:p>
    <w:p w14:paraId="637B1514" w14:textId="77777777" w:rsidR="006A25CD" w:rsidRPr="006A25CD" w:rsidRDefault="006A25CD" w:rsidP="006A25CD">
      <w:pPr>
        <w:pStyle w:val="ListParagraph"/>
        <w:numPr>
          <w:ilvl w:val="0"/>
          <w:numId w:val="21"/>
        </w:numPr>
        <w:spacing w:line="276" w:lineRule="auto"/>
        <w:ind w:left="360"/>
        <w:jc w:val="both"/>
        <w:rPr>
          <w:rFonts w:eastAsia="Times New Roman" w:cs="Arial"/>
        </w:rPr>
      </w:pPr>
      <w:r w:rsidRPr="006A25CD">
        <w:rPr>
          <w:rFonts w:eastAsia="Times New Roman" w:cs="Arial"/>
        </w:rPr>
        <w:t>Please complete the table below including all consignments which will be required to demonstrate compliance with the land criteria. For each consignment, please state what evidence you will use to demonstrate compliance.</w:t>
      </w:r>
    </w:p>
    <w:p w14:paraId="03E47C35" w14:textId="77777777" w:rsidR="006A25CD" w:rsidRDefault="006A25CD" w:rsidP="006A25CD">
      <w:pPr>
        <w:spacing w:line="276" w:lineRule="auto"/>
        <w:jc w:val="both"/>
        <w:rPr>
          <w:rFonts w:eastAsia="Times New Roman" w:cs="Arial"/>
        </w:rPr>
      </w:pPr>
    </w:p>
    <w:tbl>
      <w:tblPr>
        <w:tblStyle w:val="TableGrid"/>
        <w:tblW w:w="7905" w:type="dxa"/>
        <w:tblInd w:w="704" w:type="dxa"/>
        <w:tblLook w:val="04A0" w:firstRow="1" w:lastRow="0" w:firstColumn="1" w:lastColumn="0" w:noHBand="0" w:noVBand="1"/>
      </w:tblPr>
      <w:tblGrid>
        <w:gridCol w:w="4394"/>
        <w:gridCol w:w="3511"/>
      </w:tblGrid>
      <w:tr w:rsidR="006A25CD" w:rsidRPr="006A25CD" w14:paraId="19302C7F" w14:textId="77777777" w:rsidTr="00F5524A">
        <w:trPr>
          <w:trHeight w:val="429"/>
        </w:trPr>
        <w:tc>
          <w:tcPr>
            <w:tcW w:w="4394" w:type="dxa"/>
            <w:shd w:val="clear" w:color="auto" w:fill="F2F2F2" w:themeFill="background1" w:themeFillShade="F2"/>
            <w:vAlign w:val="center"/>
          </w:tcPr>
          <w:p w14:paraId="65C5AE89" w14:textId="77777777" w:rsidR="006A25CD" w:rsidRPr="006A25CD" w:rsidRDefault="006A25CD" w:rsidP="00F5524A">
            <w:pPr>
              <w:spacing w:line="20" w:lineRule="atLeast"/>
              <w:rPr>
                <w:rFonts w:cs="Arial"/>
                <w:b/>
                <w:szCs w:val="20"/>
              </w:rPr>
            </w:pPr>
            <w:r w:rsidRPr="006A25CD">
              <w:rPr>
                <w:rFonts w:cs="Arial"/>
                <w:b/>
                <w:szCs w:val="20"/>
              </w:rPr>
              <w:t>Consignment Name (fuel classification)</w:t>
            </w:r>
          </w:p>
        </w:tc>
        <w:tc>
          <w:tcPr>
            <w:tcW w:w="3511" w:type="dxa"/>
            <w:shd w:val="clear" w:color="auto" w:fill="F2F2F2" w:themeFill="background1" w:themeFillShade="F2"/>
            <w:vAlign w:val="center"/>
          </w:tcPr>
          <w:p w14:paraId="6BC5AAA3" w14:textId="77777777" w:rsidR="006A25CD" w:rsidRPr="006A25CD" w:rsidRDefault="006A25CD" w:rsidP="00F5524A">
            <w:pPr>
              <w:spacing w:line="20" w:lineRule="atLeast"/>
              <w:rPr>
                <w:rFonts w:cs="Arial"/>
                <w:b/>
                <w:szCs w:val="20"/>
              </w:rPr>
            </w:pPr>
            <w:r w:rsidRPr="006A25CD">
              <w:rPr>
                <w:rFonts w:cs="Arial"/>
                <w:b/>
                <w:szCs w:val="20"/>
              </w:rPr>
              <w:t>Land Criteria compliance method</w:t>
            </w:r>
          </w:p>
        </w:tc>
      </w:tr>
      <w:tr w:rsidR="006A25CD" w:rsidRPr="006A25CD" w14:paraId="11BA88C9" w14:textId="77777777" w:rsidTr="00F5524A">
        <w:trPr>
          <w:trHeight w:val="429"/>
        </w:trPr>
        <w:tc>
          <w:tcPr>
            <w:tcW w:w="4394" w:type="dxa"/>
          </w:tcPr>
          <w:p w14:paraId="6827D296" w14:textId="77777777" w:rsidR="006A25CD" w:rsidRPr="006A25CD" w:rsidRDefault="006A25CD" w:rsidP="00F5524A">
            <w:pPr>
              <w:spacing w:after="200" w:line="276" w:lineRule="auto"/>
              <w:rPr>
                <w:rFonts w:cs="Arial"/>
                <w:i/>
                <w:szCs w:val="20"/>
              </w:rPr>
            </w:pPr>
            <w:r w:rsidRPr="006A25CD">
              <w:rPr>
                <w:rFonts w:cs="Arial"/>
                <w:i/>
                <w:szCs w:val="20"/>
              </w:rPr>
              <w:t>e.g., Wheat Straw (Agricultural Residue)</w:t>
            </w:r>
          </w:p>
        </w:tc>
        <w:tc>
          <w:tcPr>
            <w:tcW w:w="3511" w:type="dxa"/>
          </w:tcPr>
          <w:p w14:paraId="5AC6A526" w14:textId="77777777" w:rsidR="006A25CD" w:rsidRPr="006A25CD" w:rsidRDefault="006A25CD" w:rsidP="00F5524A">
            <w:pPr>
              <w:spacing w:after="200" w:line="276" w:lineRule="auto"/>
              <w:rPr>
                <w:rFonts w:cs="Arial"/>
                <w:i/>
                <w:szCs w:val="20"/>
              </w:rPr>
            </w:pPr>
            <w:r w:rsidRPr="006A25CD">
              <w:rPr>
                <w:rFonts w:cs="Arial"/>
                <w:i/>
                <w:szCs w:val="20"/>
              </w:rPr>
              <w:t>e.g., Other Evidence (Satellite images, maps, and land use records)</w:t>
            </w:r>
          </w:p>
        </w:tc>
      </w:tr>
      <w:tr w:rsidR="006A25CD" w:rsidRPr="006A25CD" w14:paraId="6E7C53AB" w14:textId="77777777" w:rsidTr="00F5524A">
        <w:trPr>
          <w:trHeight w:val="442"/>
        </w:trPr>
        <w:tc>
          <w:tcPr>
            <w:tcW w:w="4394" w:type="dxa"/>
          </w:tcPr>
          <w:p w14:paraId="3C1E42AA" w14:textId="77777777" w:rsidR="006A25CD" w:rsidRPr="006A25CD" w:rsidRDefault="006A25CD" w:rsidP="00F5524A">
            <w:pPr>
              <w:spacing w:after="200" w:line="276" w:lineRule="auto"/>
              <w:rPr>
                <w:rFonts w:cs="Arial"/>
                <w:bCs/>
                <w:i/>
                <w:iCs/>
                <w:szCs w:val="20"/>
              </w:rPr>
            </w:pPr>
            <w:r w:rsidRPr="006A25CD">
              <w:rPr>
                <w:rFonts w:cs="Arial"/>
                <w:bCs/>
                <w:i/>
                <w:iCs/>
                <w:szCs w:val="20"/>
              </w:rPr>
              <w:t>e.g., Wood logs (Product)</w:t>
            </w:r>
          </w:p>
        </w:tc>
        <w:tc>
          <w:tcPr>
            <w:tcW w:w="3511" w:type="dxa"/>
          </w:tcPr>
          <w:p w14:paraId="6FF03DB6" w14:textId="77777777" w:rsidR="006A25CD" w:rsidRPr="006A25CD" w:rsidRDefault="006A25CD" w:rsidP="00F5524A">
            <w:pPr>
              <w:spacing w:after="200" w:line="276" w:lineRule="auto"/>
              <w:rPr>
                <w:rFonts w:cs="Arial"/>
                <w:bCs/>
                <w:i/>
                <w:iCs/>
                <w:szCs w:val="20"/>
              </w:rPr>
            </w:pPr>
            <w:r w:rsidRPr="006A25CD">
              <w:rPr>
                <w:rFonts w:cs="Arial"/>
                <w:bCs/>
                <w:i/>
                <w:iCs/>
                <w:szCs w:val="20"/>
              </w:rPr>
              <w:t>e.g., Category A (FSC certificates)</w:t>
            </w:r>
          </w:p>
        </w:tc>
      </w:tr>
      <w:tr w:rsidR="006A25CD" w14:paraId="69B99108" w14:textId="77777777" w:rsidTr="00F5524A">
        <w:trPr>
          <w:trHeight w:val="429"/>
        </w:trPr>
        <w:tc>
          <w:tcPr>
            <w:tcW w:w="4394" w:type="dxa"/>
          </w:tcPr>
          <w:p w14:paraId="32A2BE55" w14:textId="77777777" w:rsidR="006A25CD" w:rsidRDefault="006A25CD" w:rsidP="00F5524A">
            <w:pPr>
              <w:spacing w:after="200" w:line="276" w:lineRule="auto"/>
              <w:rPr>
                <w:rFonts w:ascii="Arial" w:hAnsi="Arial" w:cs="Arial"/>
                <w:b/>
                <w:szCs w:val="20"/>
              </w:rPr>
            </w:pPr>
          </w:p>
        </w:tc>
        <w:tc>
          <w:tcPr>
            <w:tcW w:w="3511" w:type="dxa"/>
          </w:tcPr>
          <w:p w14:paraId="286C9C6C" w14:textId="77777777" w:rsidR="006A25CD" w:rsidRDefault="006A25CD" w:rsidP="00F5524A">
            <w:pPr>
              <w:spacing w:after="200" w:line="276" w:lineRule="auto"/>
              <w:rPr>
                <w:rFonts w:ascii="Arial" w:hAnsi="Arial" w:cs="Arial"/>
                <w:b/>
                <w:szCs w:val="20"/>
              </w:rPr>
            </w:pPr>
          </w:p>
        </w:tc>
      </w:tr>
      <w:tr w:rsidR="006A25CD" w14:paraId="6954181F" w14:textId="77777777" w:rsidTr="00F5524A">
        <w:trPr>
          <w:trHeight w:val="429"/>
        </w:trPr>
        <w:tc>
          <w:tcPr>
            <w:tcW w:w="4394" w:type="dxa"/>
          </w:tcPr>
          <w:p w14:paraId="46B6B905" w14:textId="77777777" w:rsidR="006A25CD" w:rsidRDefault="006A25CD" w:rsidP="00F5524A">
            <w:pPr>
              <w:spacing w:after="200" w:line="276" w:lineRule="auto"/>
              <w:rPr>
                <w:rFonts w:ascii="Arial" w:hAnsi="Arial" w:cs="Arial"/>
                <w:b/>
                <w:szCs w:val="20"/>
              </w:rPr>
            </w:pPr>
          </w:p>
        </w:tc>
        <w:tc>
          <w:tcPr>
            <w:tcW w:w="3511" w:type="dxa"/>
          </w:tcPr>
          <w:p w14:paraId="6AE4DF36" w14:textId="77777777" w:rsidR="006A25CD" w:rsidRDefault="006A25CD" w:rsidP="00F5524A">
            <w:pPr>
              <w:spacing w:after="200" w:line="276" w:lineRule="auto"/>
              <w:rPr>
                <w:rFonts w:ascii="Arial" w:hAnsi="Arial" w:cs="Arial"/>
                <w:b/>
                <w:szCs w:val="20"/>
              </w:rPr>
            </w:pPr>
          </w:p>
        </w:tc>
      </w:tr>
      <w:tr w:rsidR="006A25CD" w14:paraId="0114818F" w14:textId="77777777" w:rsidTr="00F5524A">
        <w:trPr>
          <w:trHeight w:val="429"/>
        </w:trPr>
        <w:tc>
          <w:tcPr>
            <w:tcW w:w="4394" w:type="dxa"/>
          </w:tcPr>
          <w:p w14:paraId="34BD9975" w14:textId="77777777" w:rsidR="006A25CD" w:rsidRDefault="006A25CD" w:rsidP="00F5524A">
            <w:pPr>
              <w:spacing w:after="200" w:line="276" w:lineRule="auto"/>
              <w:rPr>
                <w:rFonts w:ascii="Arial" w:hAnsi="Arial" w:cs="Arial"/>
                <w:b/>
                <w:szCs w:val="20"/>
              </w:rPr>
            </w:pPr>
          </w:p>
        </w:tc>
        <w:tc>
          <w:tcPr>
            <w:tcW w:w="3511" w:type="dxa"/>
          </w:tcPr>
          <w:p w14:paraId="68B4F47E" w14:textId="77777777" w:rsidR="006A25CD" w:rsidRDefault="006A25CD" w:rsidP="00F5524A">
            <w:pPr>
              <w:spacing w:after="200" w:line="276" w:lineRule="auto"/>
              <w:rPr>
                <w:rFonts w:ascii="Arial" w:hAnsi="Arial" w:cs="Arial"/>
                <w:b/>
                <w:szCs w:val="20"/>
              </w:rPr>
            </w:pPr>
          </w:p>
        </w:tc>
      </w:tr>
      <w:tr w:rsidR="006A25CD" w14:paraId="15AAF825" w14:textId="77777777" w:rsidTr="00F5524A">
        <w:trPr>
          <w:trHeight w:val="429"/>
        </w:trPr>
        <w:tc>
          <w:tcPr>
            <w:tcW w:w="4394" w:type="dxa"/>
          </w:tcPr>
          <w:p w14:paraId="644CEC1B" w14:textId="77777777" w:rsidR="006A25CD" w:rsidRDefault="006A25CD" w:rsidP="00F5524A">
            <w:pPr>
              <w:spacing w:after="200" w:line="276" w:lineRule="auto"/>
              <w:rPr>
                <w:rFonts w:ascii="Arial" w:hAnsi="Arial" w:cs="Arial"/>
                <w:b/>
                <w:szCs w:val="20"/>
              </w:rPr>
            </w:pPr>
          </w:p>
        </w:tc>
        <w:tc>
          <w:tcPr>
            <w:tcW w:w="3511" w:type="dxa"/>
          </w:tcPr>
          <w:p w14:paraId="760AC16A" w14:textId="77777777" w:rsidR="006A25CD" w:rsidRDefault="006A25CD" w:rsidP="00F5524A">
            <w:pPr>
              <w:spacing w:after="200" w:line="276" w:lineRule="auto"/>
              <w:rPr>
                <w:rFonts w:ascii="Arial" w:hAnsi="Arial" w:cs="Arial"/>
                <w:b/>
                <w:szCs w:val="20"/>
              </w:rPr>
            </w:pPr>
          </w:p>
        </w:tc>
      </w:tr>
      <w:tr w:rsidR="006A25CD" w14:paraId="08E67029" w14:textId="77777777" w:rsidTr="00F5524A">
        <w:trPr>
          <w:trHeight w:val="429"/>
        </w:trPr>
        <w:tc>
          <w:tcPr>
            <w:tcW w:w="4394" w:type="dxa"/>
          </w:tcPr>
          <w:p w14:paraId="0466F44C" w14:textId="77777777" w:rsidR="006A25CD" w:rsidRDefault="006A25CD" w:rsidP="00F5524A">
            <w:pPr>
              <w:spacing w:after="200" w:line="276" w:lineRule="auto"/>
              <w:rPr>
                <w:rFonts w:ascii="Arial" w:hAnsi="Arial" w:cs="Arial"/>
                <w:b/>
                <w:szCs w:val="20"/>
              </w:rPr>
            </w:pPr>
          </w:p>
        </w:tc>
        <w:tc>
          <w:tcPr>
            <w:tcW w:w="3511" w:type="dxa"/>
          </w:tcPr>
          <w:p w14:paraId="7CB6B90F" w14:textId="77777777" w:rsidR="006A25CD" w:rsidRDefault="006A25CD" w:rsidP="00F5524A">
            <w:pPr>
              <w:spacing w:after="200" w:line="276" w:lineRule="auto"/>
              <w:rPr>
                <w:rFonts w:ascii="Arial" w:hAnsi="Arial" w:cs="Arial"/>
                <w:b/>
                <w:szCs w:val="20"/>
              </w:rPr>
            </w:pPr>
          </w:p>
        </w:tc>
      </w:tr>
      <w:tr w:rsidR="006A25CD" w14:paraId="50AE76C5" w14:textId="77777777" w:rsidTr="00F5524A">
        <w:trPr>
          <w:trHeight w:val="429"/>
        </w:trPr>
        <w:tc>
          <w:tcPr>
            <w:tcW w:w="4394" w:type="dxa"/>
          </w:tcPr>
          <w:p w14:paraId="3A357ED5" w14:textId="77777777" w:rsidR="006A25CD" w:rsidRDefault="006A25CD" w:rsidP="00F5524A">
            <w:pPr>
              <w:spacing w:after="200" w:line="276" w:lineRule="auto"/>
              <w:rPr>
                <w:rFonts w:ascii="Arial" w:hAnsi="Arial" w:cs="Arial"/>
                <w:b/>
                <w:szCs w:val="20"/>
              </w:rPr>
            </w:pPr>
          </w:p>
        </w:tc>
        <w:tc>
          <w:tcPr>
            <w:tcW w:w="3511" w:type="dxa"/>
          </w:tcPr>
          <w:p w14:paraId="314F77AA" w14:textId="77777777" w:rsidR="006A25CD" w:rsidRDefault="006A25CD" w:rsidP="00F5524A">
            <w:pPr>
              <w:spacing w:after="200" w:line="276" w:lineRule="auto"/>
              <w:rPr>
                <w:rFonts w:ascii="Arial" w:hAnsi="Arial" w:cs="Arial"/>
                <w:b/>
                <w:szCs w:val="20"/>
              </w:rPr>
            </w:pPr>
          </w:p>
        </w:tc>
      </w:tr>
    </w:tbl>
    <w:p w14:paraId="636D92AA" w14:textId="77777777" w:rsidR="006A25CD" w:rsidRDefault="006A25CD" w:rsidP="006A25CD">
      <w:pPr>
        <w:spacing w:line="276" w:lineRule="auto"/>
        <w:jc w:val="both"/>
        <w:rPr>
          <w:rFonts w:eastAsia="Times New Roman" w:cs="Arial"/>
        </w:rPr>
      </w:pPr>
    </w:p>
    <w:p w14:paraId="73B4B0DC" w14:textId="77777777" w:rsidR="006A25CD" w:rsidRDefault="006A25CD" w:rsidP="006A25CD">
      <w:pPr>
        <w:spacing w:line="276" w:lineRule="auto"/>
        <w:jc w:val="both"/>
        <w:rPr>
          <w:rFonts w:eastAsia="Times New Roman" w:cs="Arial"/>
        </w:rPr>
      </w:pPr>
    </w:p>
    <w:p w14:paraId="68B65C8B" w14:textId="77777777" w:rsidR="006A25CD" w:rsidRPr="006A25CD" w:rsidRDefault="006A25CD" w:rsidP="006A25CD">
      <w:pPr>
        <w:spacing w:line="276" w:lineRule="auto"/>
        <w:jc w:val="both"/>
        <w:rPr>
          <w:rFonts w:eastAsia="Times New Roman" w:cs="Arial"/>
        </w:rPr>
      </w:pPr>
    </w:p>
    <w:bookmarkEnd w:id="2"/>
    <w:p w14:paraId="16F4311A" w14:textId="677BC0F3" w:rsidR="00325304" w:rsidRPr="00E02E1B" w:rsidRDefault="008D0F19" w:rsidP="00616347">
      <w:pPr>
        <w:pStyle w:val="Heading1"/>
      </w:pPr>
      <w:r w:rsidRPr="00E02E1B">
        <w:t xml:space="preserve">Section </w:t>
      </w:r>
      <w:r w:rsidR="006A25CD">
        <w:t>G</w:t>
      </w:r>
    </w:p>
    <w:p w14:paraId="310C6DA4" w14:textId="77777777" w:rsidR="00325304" w:rsidRPr="00E02E1B" w:rsidRDefault="00325304" w:rsidP="00616347">
      <w:pPr>
        <w:pStyle w:val="Heading2"/>
      </w:pPr>
      <w:r w:rsidRPr="00E02E1B">
        <w:t>Measuring the energy content of biomethane injected</w:t>
      </w:r>
    </w:p>
    <w:p w14:paraId="44D6FE96" w14:textId="77777777" w:rsidR="00325304" w:rsidRDefault="00325304" w:rsidP="00616347"/>
    <w:p w14:paraId="06F1A610" w14:textId="77777777" w:rsidR="000356F4" w:rsidRPr="000356F4" w:rsidRDefault="000356F4" w:rsidP="00616347">
      <w:pPr>
        <w:pStyle w:val="ListParagraph"/>
        <w:numPr>
          <w:ilvl w:val="0"/>
          <w:numId w:val="7"/>
        </w:numPr>
        <w:rPr>
          <w:rFonts w:ascii="Arial" w:eastAsia="Times New Roman" w:hAnsi="Arial"/>
        </w:rPr>
      </w:pPr>
      <w:r w:rsidRPr="00E02E1B">
        <w:t>Please describe how you will measure the volume and gross calorific value (GCV) of your biomethane:</w:t>
      </w:r>
    </w:p>
    <w:p w14:paraId="7F7C5C45" w14:textId="77777777" w:rsidR="000356F4" w:rsidRDefault="000356F4" w:rsidP="00616347"/>
    <w:p w14:paraId="7026ABAF" w14:textId="07205014" w:rsidR="003F7A64" w:rsidRDefault="003F7A64" w:rsidP="00616347">
      <w:r w:rsidRPr="001A152D">
        <w:object w:dxaOrig="1440" w:dyaOrig="1440" w14:anchorId="6936A361">
          <v:shape id="_x0000_i1189" type="#_x0000_t75" alt="Give description here:" style="width:429.6pt;height:390.6pt" o:ole="">
            <v:imagedata r:id="rId72" o:title=""/>
          </v:shape>
          <w:control r:id="rId73" w:name="TextBox141112" w:shapeid="_x0000_i1189"/>
        </w:object>
      </w:r>
    </w:p>
    <w:p w14:paraId="71847CA8" w14:textId="3A961C41" w:rsidR="003F7A64" w:rsidRDefault="003F7A64" w:rsidP="00616347">
      <w:r>
        <w:br w:type="page"/>
      </w:r>
    </w:p>
    <w:p w14:paraId="02AF308C" w14:textId="029BE2F9" w:rsidR="000356F4" w:rsidRDefault="000356F4" w:rsidP="00616347">
      <w:pPr>
        <w:pStyle w:val="ListParagraph"/>
        <w:numPr>
          <w:ilvl w:val="0"/>
          <w:numId w:val="7"/>
        </w:numPr>
        <w:rPr>
          <w:rFonts w:ascii="Arial" w:hAnsi="Arial"/>
        </w:rPr>
      </w:pPr>
      <w:r w:rsidRPr="00E02E1B">
        <w:lastRenderedPageBreak/>
        <w:t>Is any</w:t>
      </w:r>
      <w:r w:rsidRPr="000356F4">
        <w:rPr>
          <w:rFonts w:ascii="Arial" w:hAnsi="Arial"/>
        </w:rPr>
        <w:t xml:space="preserve"> </w:t>
      </w:r>
      <w:r w:rsidRPr="00E02E1B">
        <w:t>method of verification of your measurements used? If so, please outline this method below:</w:t>
      </w:r>
    </w:p>
    <w:p w14:paraId="315F1159" w14:textId="77777777" w:rsidR="00D10901" w:rsidRPr="000356F4" w:rsidRDefault="00D10901" w:rsidP="00616347">
      <w:pPr>
        <w:pStyle w:val="ListParagraph"/>
      </w:pPr>
    </w:p>
    <w:p w14:paraId="405D5A38" w14:textId="4951EA64" w:rsidR="003F7A64" w:rsidRDefault="003F7A64" w:rsidP="00616347">
      <w:pPr>
        <w:pStyle w:val="ListParagraph"/>
      </w:pPr>
      <w:r w:rsidRPr="001A152D">
        <w:object w:dxaOrig="1440" w:dyaOrig="1440" w14:anchorId="39C11C09">
          <v:shape id="_x0000_i1191" type="#_x0000_t75" alt="Is any method of verification of your measurements used? " style="width:420.6pt;height:207.6pt" o:ole="">
            <v:imagedata r:id="rId74" o:title=""/>
          </v:shape>
          <w:control r:id="rId75" w:name="TextBox4111421713311" w:shapeid="_x0000_i1191"/>
        </w:object>
      </w:r>
    </w:p>
    <w:p w14:paraId="1EBA0E59" w14:textId="77777777" w:rsidR="000356F4" w:rsidRPr="000356F4" w:rsidRDefault="000356F4" w:rsidP="00616347"/>
    <w:p w14:paraId="3CC65E61" w14:textId="77777777" w:rsidR="000356F4" w:rsidRPr="000356F4" w:rsidRDefault="000356F4" w:rsidP="00616347">
      <w:pPr>
        <w:pStyle w:val="ListParagraph"/>
        <w:numPr>
          <w:ilvl w:val="0"/>
          <w:numId w:val="7"/>
        </w:numPr>
        <w:rPr>
          <w:rFonts w:ascii="Arial" w:hAnsi="Arial"/>
        </w:rPr>
      </w:pPr>
      <w:r w:rsidRPr="00E02E1B">
        <w:t>Please</w:t>
      </w:r>
      <w:r>
        <w:rPr>
          <w:rFonts w:ascii="Arial" w:hAnsi="Arial"/>
        </w:rPr>
        <w:t xml:space="preserve"> </w:t>
      </w:r>
      <w:r w:rsidRPr="00E02E1B">
        <w:t>complete the table directly below regarding your meters:</w:t>
      </w:r>
    </w:p>
    <w:p w14:paraId="211F8436" w14:textId="77777777" w:rsidR="000356F4" w:rsidRDefault="000356F4" w:rsidP="00616347"/>
    <w:tbl>
      <w:tblPr>
        <w:tblStyle w:val="TableGrid"/>
        <w:tblW w:w="10100" w:type="dxa"/>
        <w:tblLook w:val="04A0" w:firstRow="1" w:lastRow="0" w:firstColumn="1" w:lastColumn="0" w:noHBand="0" w:noVBand="1"/>
      </w:tblPr>
      <w:tblGrid>
        <w:gridCol w:w="3456"/>
        <w:gridCol w:w="1800"/>
        <w:gridCol w:w="1937"/>
        <w:gridCol w:w="2907"/>
      </w:tblGrid>
      <w:tr w:rsidR="009563C0" w:rsidRPr="002926A1" w14:paraId="6E66E128" w14:textId="7E852B39" w:rsidTr="00A25621">
        <w:trPr>
          <w:trHeight w:val="1124"/>
        </w:trPr>
        <w:tc>
          <w:tcPr>
            <w:tcW w:w="3456" w:type="dxa"/>
            <w:shd w:val="clear" w:color="auto" w:fill="F2F2F2" w:themeFill="background1" w:themeFillShade="F2"/>
            <w:vAlign w:val="center"/>
          </w:tcPr>
          <w:p w14:paraId="511FBE58" w14:textId="77777777" w:rsidR="00D10901" w:rsidRPr="00E02E1B" w:rsidRDefault="00D10901" w:rsidP="00616347">
            <w:r w:rsidRPr="00E02E1B">
              <w:t>Type of meter</w:t>
            </w:r>
          </w:p>
          <w:p w14:paraId="49D60EAF" w14:textId="5DF2FB3A" w:rsidR="00D10901" w:rsidRPr="00E02E1B" w:rsidRDefault="00D10901" w:rsidP="00616347">
            <w:r w:rsidRPr="00E02E1B">
              <w:t>(make, model, volume/mass)</w:t>
            </w:r>
          </w:p>
        </w:tc>
        <w:tc>
          <w:tcPr>
            <w:tcW w:w="1800" w:type="dxa"/>
            <w:shd w:val="clear" w:color="auto" w:fill="F2F2F2" w:themeFill="background1" w:themeFillShade="F2"/>
            <w:vAlign w:val="center"/>
          </w:tcPr>
          <w:p w14:paraId="33FE2BD0" w14:textId="77777777" w:rsidR="00D10901" w:rsidRPr="00E02E1B" w:rsidRDefault="00D10901" w:rsidP="00616347">
            <w:r w:rsidRPr="00E02E1B">
              <w:t>Opening meter reading</w:t>
            </w:r>
          </w:p>
        </w:tc>
        <w:tc>
          <w:tcPr>
            <w:tcW w:w="1937" w:type="dxa"/>
            <w:shd w:val="clear" w:color="auto" w:fill="F2F2F2" w:themeFill="background1" w:themeFillShade="F2"/>
            <w:vAlign w:val="center"/>
          </w:tcPr>
          <w:p w14:paraId="38E3950B" w14:textId="77777777" w:rsidR="00D10901" w:rsidRPr="00E02E1B" w:rsidRDefault="00D10901" w:rsidP="00616347">
            <w:r w:rsidRPr="00E02E1B">
              <w:t>Date meter reading taken</w:t>
            </w:r>
          </w:p>
          <w:p w14:paraId="0DD98F9B" w14:textId="77777777" w:rsidR="00D10901" w:rsidRPr="00E02E1B" w:rsidRDefault="00D10901" w:rsidP="00616347">
            <w:r w:rsidRPr="00E02E1B">
              <w:t>(dd/mm/yyyy)</w:t>
            </w:r>
          </w:p>
        </w:tc>
        <w:tc>
          <w:tcPr>
            <w:tcW w:w="2907" w:type="dxa"/>
            <w:shd w:val="clear" w:color="auto" w:fill="F2F2F2" w:themeFill="background1" w:themeFillShade="F2"/>
            <w:vAlign w:val="center"/>
          </w:tcPr>
          <w:p w14:paraId="55D816CD" w14:textId="431FEDE3" w:rsidR="00D10901" w:rsidRPr="00E02E1B" w:rsidRDefault="00D10901" w:rsidP="00616347">
            <w:r w:rsidRPr="00E02E1B">
              <w:t>Serial number</w:t>
            </w:r>
          </w:p>
        </w:tc>
      </w:tr>
      <w:tr w:rsidR="009563C0" w14:paraId="0BD03068" w14:textId="5DEFA24B" w:rsidTr="00A25621">
        <w:trPr>
          <w:trHeight w:val="362"/>
        </w:trPr>
        <w:tc>
          <w:tcPr>
            <w:tcW w:w="3456" w:type="dxa"/>
          </w:tcPr>
          <w:p w14:paraId="7BD8B00B" w14:textId="77777777" w:rsidR="00D10901" w:rsidRDefault="00D10901" w:rsidP="00616347"/>
        </w:tc>
        <w:tc>
          <w:tcPr>
            <w:tcW w:w="1800" w:type="dxa"/>
          </w:tcPr>
          <w:p w14:paraId="42E68138" w14:textId="77777777" w:rsidR="00D10901" w:rsidRDefault="00D10901" w:rsidP="00616347"/>
        </w:tc>
        <w:tc>
          <w:tcPr>
            <w:tcW w:w="1937" w:type="dxa"/>
          </w:tcPr>
          <w:p w14:paraId="1FF8187D" w14:textId="77777777" w:rsidR="00D10901" w:rsidRDefault="00D10901" w:rsidP="00616347"/>
        </w:tc>
        <w:tc>
          <w:tcPr>
            <w:tcW w:w="2907" w:type="dxa"/>
          </w:tcPr>
          <w:p w14:paraId="4D31FFB2" w14:textId="77777777" w:rsidR="00D10901" w:rsidRDefault="00D10901" w:rsidP="00616347"/>
        </w:tc>
      </w:tr>
      <w:tr w:rsidR="009563C0" w14:paraId="64943AF5" w14:textId="122B3173" w:rsidTr="00A25621">
        <w:trPr>
          <w:trHeight w:val="342"/>
        </w:trPr>
        <w:tc>
          <w:tcPr>
            <w:tcW w:w="3456" w:type="dxa"/>
          </w:tcPr>
          <w:p w14:paraId="4CDDB3B6" w14:textId="77777777" w:rsidR="00D10901" w:rsidRDefault="00D10901" w:rsidP="00616347"/>
        </w:tc>
        <w:tc>
          <w:tcPr>
            <w:tcW w:w="1800" w:type="dxa"/>
          </w:tcPr>
          <w:p w14:paraId="70443437" w14:textId="77777777" w:rsidR="00D10901" w:rsidRDefault="00D10901" w:rsidP="00616347"/>
        </w:tc>
        <w:tc>
          <w:tcPr>
            <w:tcW w:w="1937" w:type="dxa"/>
          </w:tcPr>
          <w:p w14:paraId="03941FCA" w14:textId="77777777" w:rsidR="00D10901" w:rsidRDefault="00D10901" w:rsidP="00616347"/>
        </w:tc>
        <w:tc>
          <w:tcPr>
            <w:tcW w:w="2907" w:type="dxa"/>
          </w:tcPr>
          <w:p w14:paraId="1E14BDD4" w14:textId="77777777" w:rsidR="00D10901" w:rsidRDefault="00D10901" w:rsidP="00616347"/>
        </w:tc>
      </w:tr>
    </w:tbl>
    <w:p w14:paraId="513E5B9F" w14:textId="77777777" w:rsidR="000356F4" w:rsidRDefault="000356F4" w:rsidP="00616347"/>
    <w:p w14:paraId="234E9A57" w14:textId="6D3B1073" w:rsidR="007E39BE" w:rsidRDefault="007E39BE" w:rsidP="00616347">
      <w:pPr>
        <w:pStyle w:val="ListParagraph"/>
        <w:numPr>
          <w:ilvl w:val="0"/>
          <w:numId w:val="7"/>
        </w:numPr>
        <w:rPr>
          <w:rFonts w:ascii="Arial" w:hAnsi="Arial"/>
        </w:rPr>
      </w:pPr>
      <w:r w:rsidRPr="00E02E1B">
        <w:t>Is any method of</w:t>
      </w:r>
      <w:r w:rsidRPr="000356F4">
        <w:rPr>
          <w:rFonts w:ascii="Arial" w:hAnsi="Arial"/>
        </w:rPr>
        <w:t xml:space="preserve"> </w:t>
      </w:r>
      <w:r w:rsidRPr="00E02E1B">
        <w:t xml:space="preserve">verification of the measurements listed in </w:t>
      </w:r>
      <w:r w:rsidR="00DD6708">
        <w:rPr>
          <w:b/>
        </w:rPr>
        <w:t>G</w:t>
      </w:r>
      <w:r w:rsidR="00EE2D6C" w:rsidRPr="00E02E1B">
        <w:rPr>
          <w:b/>
        </w:rPr>
        <w:t>.3</w:t>
      </w:r>
      <w:r w:rsidRPr="00E02E1B">
        <w:rPr>
          <w:b/>
        </w:rPr>
        <w:t xml:space="preserve"> </w:t>
      </w:r>
      <w:r w:rsidRPr="00E02E1B">
        <w:t>used? If so, please provide details of such methods. If you are using a volume flow meter, please provide details of how you will provide readings at standard temperature and pressure.</w:t>
      </w:r>
      <w:r>
        <w:rPr>
          <w:rFonts w:ascii="Arial" w:hAnsi="Arial"/>
        </w:rPr>
        <w:t xml:space="preserve"> </w:t>
      </w:r>
    </w:p>
    <w:p w14:paraId="1983C81C" w14:textId="77777777" w:rsidR="007E39BE" w:rsidRPr="007E39BE" w:rsidRDefault="007E39BE" w:rsidP="00616347"/>
    <w:p w14:paraId="6FA09F1A" w14:textId="215D065B" w:rsidR="00325304" w:rsidRDefault="003F7A64" w:rsidP="00616347">
      <w:pPr>
        <w:pStyle w:val="ListParagraph"/>
      </w:pPr>
      <w:r w:rsidRPr="001A152D">
        <w:object w:dxaOrig="1440" w:dyaOrig="1440" w14:anchorId="596CFCFD">
          <v:shape id="_x0000_i1193" type="#_x0000_t75" alt="Provide details of such methods here:" style="width:420.6pt;height:207.6pt" o:ole="">
            <v:imagedata r:id="rId74" o:title=""/>
          </v:shape>
          <w:control r:id="rId76" w:name="TextBox4111421713312" w:shapeid="_x0000_i1193"/>
        </w:object>
      </w:r>
      <w:r w:rsidR="00325304">
        <w:br w:type="page"/>
      </w:r>
    </w:p>
    <w:p w14:paraId="0004ACD9" w14:textId="42D350F9" w:rsidR="00325304" w:rsidRPr="00E02E1B" w:rsidRDefault="008D0F19" w:rsidP="00616347">
      <w:pPr>
        <w:pStyle w:val="Heading1"/>
      </w:pPr>
      <w:r w:rsidRPr="00E02E1B">
        <w:lastRenderedPageBreak/>
        <w:t xml:space="preserve">Section </w:t>
      </w:r>
      <w:r w:rsidR="006A25CD">
        <w:t>H</w:t>
      </w:r>
    </w:p>
    <w:p w14:paraId="4E67B2CF" w14:textId="77777777" w:rsidR="00325304" w:rsidRPr="00E02E1B" w:rsidRDefault="00325304" w:rsidP="00616347">
      <w:pPr>
        <w:pStyle w:val="Heading2"/>
      </w:pPr>
      <w:r w:rsidRPr="00E02E1B">
        <w:t>Measuring the energy content of propane</w:t>
      </w:r>
    </w:p>
    <w:p w14:paraId="7B438EF5" w14:textId="77777777" w:rsidR="001862D3" w:rsidRDefault="001862D3" w:rsidP="00616347"/>
    <w:p w14:paraId="69D039F3" w14:textId="77777777" w:rsidR="00325304" w:rsidRDefault="00325304" w:rsidP="00616347"/>
    <w:p w14:paraId="744BFD4F" w14:textId="77777777" w:rsidR="000356F4" w:rsidRPr="007E39BE" w:rsidRDefault="007E39BE" w:rsidP="00616347">
      <w:pPr>
        <w:pStyle w:val="ListParagraph"/>
        <w:numPr>
          <w:ilvl w:val="0"/>
          <w:numId w:val="8"/>
        </w:numPr>
        <w:rPr>
          <w:rFonts w:ascii="Arial" w:eastAsia="Times New Roman" w:hAnsi="Arial"/>
        </w:rPr>
      </w:pPr>
      <w:r w:rsidRPr="00E02E1B">
        <w:t>Are</w:t>
      </w:r>
      <w:r>
        <w:rPr>
          <w:rFonts w:ascii="Arial" w:hAnsi="Arial"/>
        </w:rPr>
        <w:t xml:space="preserve"> </w:t>
      </w:r>
      <w:r w:rsidRPr="00E02E1B">
        <w:t>you adding propane?</w:t>
      </w:r>
    </w:p>
    <w:p w14:paraId="2241BE55" w14:textId="77777777" w:rsidR="007E39BE" w:rsidRDefault="007E39BE" w:rsidP="00616347"/>
    <w:p w14:paraId="4F2F7574" w14:textId="0DBDFCD2" w:rsidR="007E39BE" w:rsidRPr="00E02E1B" w:rsidRDefault="00A80E9A" w:rsidP="00616347">
      <w:sdt>
        <w:sdtPr>
          <w:id w:val="-771558156"/>
          <w14:checkbox>
            <w14:checked w14:val="0"/>
            <w14:checkedState w14:val="2612" w14:font="MS Gothic"/>
            <w14:uncheckedState w14:val="2610" w14:font="MS Gothic"/>
          </w14:checkbox>
        </w:sdtPr>
        <w:sdtEndPr/>
        <w:sdtContent>
          <w:r w:rsidR="007E1D00" w:rsidRPr="00E02E1B">
            <w:rPr>
              <w:rFonts w:ascii="Segoe UI Symbol" w:eastAsia="MS Gothic" w:hAnsi="Segoe UI Symbol" w:cs="Segoe UI Symbol"/>
            </w:rPr>
            <w:t>☐</w:t>
          </w:r>
        </w:sdtContent>
      </w:sdt>
      <w:r w:rsidR="007E1D00" w:rsidRPr="00E02E1B">
        <w:t xml:space="preserve"> Yes</w:t>
      </w:r>
      <w:r w:rsidR="007E1D00" w:rsidRPr="00E02E1B">
        <w:tab/>
      </w:r>
      <w:r w:rsidR="007E1D00" w:rsidRPr="00E02E1B">
        <w:tab/>
      </w:r>
      <w:r w:rsidR="007E1D00" w:rsidRPr="00015DDB">
        <w:t xml:space="preserve">[go to question </w:t>
      </w:r>
      <w:r w:rsidR="00DD6708">
        <w:t>H</w:t>
      </w:r>
      <w:r w:rsidR="007E1D00" w:rsidRPr="00015DDB">
        <w:t>2]</w:t>
      </w:r>
    </w:p>
    <w:p w14:paraId="6AB9D448" w14:textId="1B2D5C1A" w:rsidR="007E1D00" w:rsidRPr="00E02E1B" w:rsidRDefault="00A80E9A" w:rsidP="00616347">
      <w:pPr>
        <w:rPr>
          <w:color w:val="7F7F7F" w:themeColor="text1" w:themeTint="80"/>
        </w:rPr>
      </w:pPr>
      <w:sdt>
        <w:sdtPr>
          <w:id w:val="-1979755492"/>
          <w14:checkbox>
            <w14:checked w14:val="0"/>
            <w14:checkedState w14:val="2612" w14:font="MS Gothic"/>
            <w14:uncheckedState w14:val="2610" w14:font="MS Gothic"/>
          </w14:checkbox>
        </w:sdtPr>
        <w:sdtEndPr/>
        <w:sdtContent>
          <w:r w:rsidR="007E1D00" w:rsidRPr="00E02E1B">
            <w:rPr>
              <w:rFonts w:ascii="Segoe UI Symbol" w:eastAsia="MS Gothic" w:hAnsi="Segoe UI Symbol" w:cs="Segoe UI Symbol"/>
            </w:rPr>
            <w:t>☐</w:t>
          </w:r>
        </w:sdtContent>
      </w:sdt>
      <w:r w:rsidR="007E1D00" w:rsidRPr="00E02E1B">
        <w:t xml:space="preserve"> No</w:t>
      </w:r>
      <w:r w:rsidR="007E1D00" w:rsidRPr="00E02E1B">
        <w:tab/>
      </w:r>
      <w:r w:rsidR="007E1D00" w:rsidRPr="00E02E1B">
        <w:tab/>
      </w:r>
      <w:r w:rsidR="007E1D00" w:rsidRPr="00015DDB">
        <w:t xml:space="preserve">[go to section </w:t>
      </w:r>
      <w:r w:rsidR="00DD6708">
        <w:t>I</w:t>
      </w:r>
      <w:r w:rsidR="007E1D00" w:rsidRPr="00015DDB">
        <w:t>]</w:t>
      </w:r>
    </w:p>
    <w:p w14:paraId="7611B2A2" w14:textId="77777777" w:rsidR="000356F4" w:rsidRDefault="000356F4" w:rsidP="00616347"/>
    <w:p w14:paraId="1FFEE0F2" w14:textId="77777777" w:rsidR="000356F4" w:rsidRDefault="000356F4" w:rsidP="00616347"/>
    <w:p w14:paraId="10087391" w14:textId="77777777" w:rsidR="000356F4" w:rsidRPr="000356F4" w:rsidRDefault="000356F4" w:rsidP="00616347">
      <w:pPr>
        <w:rPr>
          <w:rFonts w:eastAsia="Times New Roman"/>
        </w:rPr>
      </w:pPr>
      <w:r w:rsidRPr="000356F4">
        <w:t xml:space="preserve"> </w:t>
      </w:r>
    </w:p>
    <w:p w14:paraId="2F463860" w14:textId="77777777" w:rsidR="000356F4" w:rsidRDefault="000356F4" w:rsidP="00616347">
      <w:pPr>
        <w:pStyle w:val="ListParagraph"/>
        <w:numPr>
          <w:ilvl w:val="0"/>
          <w:numId w:val="8"/>
        </w:numPr>
        <w:rPr>
          <w:rFonts w:ascii="Arial" w:hAnsi="Arial"/>
        </w:rPr>
      </w:pPr>
      <w:r w:rsidRPr="00E02E1B">
        <w:t>How</w:t>
      </w:r>
      <w:r>
        <w:rPr>
          <w:rFonts w:ascii="Arial" w:hAnsi="Arial"/>
        </w:rPr>
        <w:t xml:space="preserve"> </w:t>
      </w:r>
      <w:r w:rsidRPr="00E02E1B">
        <w:t>often</w:t>
      </w:r>
      <w:r>
        <w:rPr>
          <w:rFonts w:ascii="Arial" w:hAnsi="Arial"/>
        </w:rPr>
        <w:t xml:space="preserve"> </w:t>
      </w:r>
      <w:r w:rsidRPr="00E02E1B">
        <w:t>or</w:t>
      </w:r>
      <w:r>
        <w:rPr>
          <w:rFonts w:ascii="Arial" w:hAnsi="Arial"/>
        </w:rPr>
        <w:t xml:space="preserve"> </w:t>
      </w:r>
      <w:r w:rsidRPr="00E02E1B">
        <w:t xml:space="preserve">over what time period will </w:t>
      </w:r>
      <w:r w:rsidR="007E1D00" w:rsidRPr="00E02E1B">
        <w:t>the propane be measured</w:t>
      </w:r>
      <w:r w:rsidRPr="00E02E1B">
        <w:t>?</w:t>
      </w:r>
    </w:p>
    <w:p w14:paraId="33ED8548" w14:textId="77777777" w:rsidR="000356F4" w:rsidRPr="000356F4" w:rsidRDefault="000356F4" w:rsidP="00616347">
      <w:pPr>
        <w:pStyle w:val="ListParagraph"/>
      </w:pPr>
    </w:p>
    <w:p w14:paraId="1B96FE7B" w14:textId="1BC179E7" w:rsidR="003F7A64" w:rsidRDefault="003F7A64" w:rsidP="00616347">
      <w:pPr>
        <w:pStyle w:val="ListParagraph"/>
      </w:pPr>
      <w:r w:rsidRPr="001A152D">
        <w:object w:dxaOrig="1440" w:dyaOrig="1440" w14:anchorId="4BF1F028">
          <v:shape id="_x0000_i1195" type="#_x0000_t75" alt="Enter time period here:&#10;&#10;" style="width:420.6pt;height:207.6pt" o:ole="">
            <v:imagedata r:id="rId74" o:title=""/>
          </v:shape>
          <w:control r:id="rId77" w:name="TextBox4111421713313" w:shapeid="_x0000_i1195"/>
        </w:object>
      </w:r>
    </w:p>
    <w:p w14:paraId="4D093615" w14:textId="77777777" w:rsidR="00325304" w:rsidRDefault="00325304" w:rsidP="00616347"/>
    <w:p w14:paraId="756C9167" w14:textId="77777777" w:rsidR="00325304" w:rsidRDefault="00325304" w:rsidP="00616347"/>
    <w:p w14:paraId="61130B16" w14:textId="77777777" w:rsidR="007E1D00" w:rsidRDefault="007E1D00" w:rsidP="00616347">
      <w:pPr>
        <w:pStyle w:val="ListParagraph"/>
        <w:numPr>
          <w:ilvl w:val="0"/>
          <w:numId w:val="8"/>
        </w:numPr>
        <w:rPr>
          <w:rFonts w:ascii="Arial" w:hAnsi="Arial"/>
        </w:rPr>
      </w:pPr>
      <w:r w:rsidRPr="00E02E1B">
        <w:t>How do you intend to demonstrate</w:t>
      </w:r>
      <w:r>
        <w:rPr>
          <w:rFonts w:ascii="Arial" w:hAnsi="Arial"/>
        </w:rPr>
        <w:t xml:space="preserve"> </w:t>
      </w:r>
      <w:r w:rsidRPr="00E02E1B">
        <w:t>the gross calorific value (GCV) of propane?</w:t>
      </w:r>
    </w:p>
    <w:p w14:paraId="329D2FC6" w14:textId="77777777" w:rsidR="007E1D00" w:rsidRDefault="007E1D00" w:rsidP="00616347"/>
    <w:p w14:paraId="714BE777" w14:textId="291457B9" w:rsidR="007E1D00" w:rsidRDefault="003F7A64" w:rsidP="00616347">
      <w:pPr>
        <w:pStyle w:val="ListParagraph"/>
      </w:pPr>
      <w:r w:rsidRPr="001A152D">
        <w:object w:dxaOrig="1440" w:dyaOrig="1440" w14:anchorId="6FD52EB0">
          <v:shape id="_x0000_i1197" type="#_x0000_t75" alt="Explain method here:" style="width:420.6pt;height:207.6pt" o:ole="">
            <v:imagedata r:id="rId74" o:title=""/>
          </v:shape>
          <w:control r:id="rId78" w:name="TextBox4111421713314" w:shapeid="_x0000_i1197"/>
        </w:object>
      </w:r>
    </w:p>
    <w:p w14:paraId="07FBA28A" w14:textId="77777777" w:rsidR="007E1D00" w:rsidRDefault="007E1D00" w:rsidP="00616347">
      <w:r>
        <w:br w:type="page"/>
      </w:r>
    </w:p>
    <w:p w14:paraId="5B974799" w14:textId="77777777" w:rsidR="007E1D00" w:rsidRDefault="007E1D00" w:rsidP="00616347"/>
    <w:p w14:paraId="55A28CA7" w14:textId="77777777" w:rsidR="007E1D00" w:rsidRPr="007E1D00" w:rsidRDefault="007E1D00" w:rsidP="00616347"/>
    <w:p w14:paraId="57FAB4DD" w14:textId="77777777" w:rsidR="007E1D00" w:rsidRDefault="007E1D00" w:rsidP="00616347">
      <w:pPr>
        <w:pStyle w:val="ListParagraph"/>
        <w:numPr>
          <w:ilvl w:val="0"/>
          <w:numId w:val="8"/>
        </w:numPr>
        <w:rPr>
          <w:rFonts w:ascii="Arial" w:hAnsi="Arial"/>
        </w:rPr>
      </w:pPr>
      <w:r w:rsidRPr="00C82CBA">
        <w:t>Please</w:t>
      </w:r>
      <w:r>
        <w:rPr>
          <w:rFonts w:ascii="Arial" w:hAnsi="Arial"/>
        </w:rPr>
        <w:t xml:space="preserve"> </w:t>
      </w:r>
      <w:r w:rsidRPr="00C82CBA">
        <w:t>complete</w:t>
      </w:r>
      <w:r>
        <w:rPr>
          <w:rFonts w:ascii="Arial" w:hAnsi="Arial"/>
        </w:rPr>
        <w:t xml:space="preserve"> </w:t>
      </w:r>
      <w:r w:rsidRPr="00C82CBA">
        <w:t>the</w:t>
      </w:r>
      <w:r>
        <w:rPr>
          <w:rFonts w:ascii="Arial" w:hAnsi="Arial"/>
        </w:rPr>
        <w:t xml:space="preserve"> </w:t>
      </w:r>
      <w:r w:rsidRPr="00C82CBA">
        <w:t>table below regarding your meters:</w:t>
      </w:r>
    </w:p>
    <w:p w14:paraId="47F96617" w14:textId="77777777" w:rsidR="007E1D00" w:rsidRDefault="007E1D00" w:rsidP="00616347"/>
    <w:tbl>
      <w:tblPr>
        <w:tblStyle w:val="TableGrid"/>
        <w:tblW w:w="10048" w:type="dxa"/>
        <w:jc w:val="center"/>
        <w:tblLook w:val="04A0" w:firstRow="1" w:lastRow="0" w:firstColumn="1" w:lastColumn="0" w:noHBand="0" w:noVBand="1"/>
      </w:tblPr>
      <w:tblGrid>
        <w:gridCol w:w="2972"/>
        <w:gridCol w:w="1985"/>
        <w:gridCol w:w="1842"/>
        <w:gridCol w:w="3249"/>
      </w:tblGrid>
      <w:tr w:rsidR="009563C0" w:rsidRPr="000356F4" w14:paraId="1C6EDBEA" w14:textId="415D7D56" w:rsidTr="00DD6708">
        <w:trPr>
          <w:trHeight w:val="837"/>
          <w:jc w:val="center"/>
        </w:trPr>
        <w:tc>
          <w:tcPr>
            <w:tcW w:w="2972" w:type="dxa"/>
            <w:shd w:val="clear" w:color="auto" w:fill="F2F2F2" w:themeFill="background1" w:themeFillShade="F2"/>
            <w:vAlign w:val="center"/>
          </w:tcPr>
          <w:p w14:paraId="45CE5819" w14:textId="5196C1E0" w:rsidR="009563C0" w:rsidRPr="00C82CBA" w:rsidRDefault="009563C0" w:rsidP="00616347">
            <w:r w:rsidRPr="00C82CBA">
              <w:t>Type of meter</w:t>
            </w:r>
          </w:p>
          <w:p w14:paraId="18168576" w14:textId="77777777" w:rsidR="009563C0" w:rsidRPr="00C82CBA" w:rsidRDefault="009563C0" w:rsidP="00616347">
            <w:r w:rsidRPr="00C82CBA">
              <w:t>(make, model, volume/mass)</w:t>
            </w:r>
          </w:p>
        </w:tc>
        <w:tc>
          <w:tcPr>
            <w:tcW w:w="1985" w:type="dxa"/>
            <w:shd w:val="clear" w:color="auto" w:fill="F2F2F2" w:themeFill="background1" w:themeFillShade="F2"/>
            <w:vAlign w:val="center"/>
          </w:tcPr>
          <w:p w14:paraId="330AB332" w14:textId="77777777" w:rsidR="009563C0" w:rsidRPr="00C82CBA" w:rsidRDefault="009563C0" w:rsidP="00616347">
            <w:r w:rsidRPr="00C82CBA">
              <w:t>Opening meter reading</w:t>
            </w:r>
          </w:p>
        </w:tc>
        <w:tc>
          <w:tcPr>
            <w:tcW w:w="1842" w:type="dxa"/>
            <w:shd w:val="clear" w:color="auto" w:fill="F2F2F2" w:themeFill="background1" w:themeFillShade="F2"/>
            <w:vAlign w:val="center"/>
          </w:tcPr>
          <w:p w14:paraId="3C8948E6" w14:textId="77777777" w:rsidR="009563C0" w:rsidRPr="00C82CBA" w:rsidRDefault="009563C0" w:rsidP="00616347">
            <w:r w:rsidRPr="00C82CBA">
              <w:t>Date meter reading taken</w:t>
            </w:r>
          </w:p>
          <w:p w14:paraId="79BE812F" w14:textId="77777777" w:rsidR="009563C0" w:rsidRPr="00C82CBA" w:rsidRDefault="009563C0" w:rsidP="00616347">
            <w:r w:rsidRPr="00C82CBA">
              <w:t>(dd/mm/yyyy)</w:t>
            </w:r>
          </w:p>
        </w:tc>
        <w:tc>
          <w:tcPr>
            <w:tcW w:w="3249" w:type="dxa"/>
            <w:shd w:val="clear" w:color="auto" w:fill="F2F2F2" w:themeFill="background1" w:themeFillShade="F2"/>
            <w:vAlign w:val="center"/>
          </w:tcPr>
          <w:p w14:paraId="3A9E2A21" w14:textId="24873E2D" w:rsidR="009563C0" w:rsidRPr="00C82CBA" w:rsidRDefault="009563C0" w:rsidP="00616347">
            <w:r w:rsidRPr="00C82CBA">
              <w:t>Serial number</w:t>
            </w:r>
          </w:p>
        </w:tc>
      </w:tr>
      <w:tr w:rsidR="009563C0" w14:paraId="0BA25230" w14:textId="60C2FE51" w:rsidTr="00DD6708">
        <w:trPr>
          <w:jc w:val="center"/>
        </w:trPr>
        <w:tc>
          <w:tcPr>
            <w:tcW w:w="2972" w:type="dxa"/>
          </w:tcPr>
          <w:p w14:paraId="63F772F4" w14:textId="77777777" w:rsidR="009563C0" w:rsidRDefault="009563C0" w:rsidP="00616347"/>
        </w:tc>
        <w:tc>
          <w:tcPr>
            <w:tcW w:w="1985" w:type="dxa"/>
          </w:tcPr>
          <w:p w14:paraId="2701D767" w14:textId="77777777" w:rsidR="009563C0" w:rsidRDefault="009563C0" w:rsidP="00616347"/>
        </w:tc>
        <w:tc>
          <w:tcPr>
            <w:tcW w:w="1842" w:type="dxa"/>
          </w:tcPr>
          <w:p w14:paraId="0CB15F51" w14:textId="77777777" w:rsidR="009563C0" w:rsidRDefault="009563C0" w:rsidP="00616347"/>
        </w:tc>
        <w:tc>
          <w:tcPr>
            <w:tcW w:w="3249" w:type="dxa"/>
          </w:tcPr>
          <w:p w14:paraId="33A34A76" w14:textId="77777777" w:rsidR="009563C0" w:rsidRDefault="009563C0" w:rsidP="00616347"/>
        </w:tc>
      </w:tr>
      <w:tr w:rsidR="009563C0" w14:paraId="1FBABE06" w14:textId="1A6C4CF6" w:rsidTr="00DD6708">
        <w:trPr>
          <w:jc w:val="center"/>
        </w:trPr>
        <w:tc>
          <w:tcPr>
            <w:tcW w:w="2972" w:type="dxa"/>
          </w:tcPr>
          <w:p w14:paraId="6D37B1E8" w14:textId="77777777" w:rsidR="009563C0" w:rsidRDefault="009563C0" w:rsidP="00616347"/>
        </w:tc>
        <w:tc>
          <w:tcPr>
            <w:tcW w:w="1985" w:type="dxa"/>
          </w:tcPr>
          <w:p w14:paraId="0CB11383" w14:textId="77777777" w:rsidR="009563C0" w:rsidRDefault="009563C0" w:rsidP="00616347"/>
        </w:tc>
        <w:tc>
          <w:tcPr>
            <w:tcW w:w="1842" w:type="dxa"/>
          </w:tcPr>
          <w:p w14:paraId="00463062" w14:textId="77777777" w:rsidR="009563C0" w:rsidRDefault="009563C0" w:rsidP="00616347"/>
        </w:tc>
        <w:tc>
          <w:tcPr>
            <w:tcW w:w="3249" w:type="dxa"/>
          </w:tcPr>
          <w:p w14:paraId="47D146C5" w14:textId="77777777" w:rsidR="009563C0" w:rsidRDefault="009563C0" w:rsidP="00616347"/>
        </w:tc>
      </w:tr>
    </w:tbl>
    <w:p w14:paraId="2E0241D5" w14:textId="18C181F6" w:rsidR="007E1D00" w:rsidRDefault="007E1D00" w:rsidP="00616347"/>
    <w:p w14:paraId="52A3831F" w14:textId="77777777" w:rsidR="009563C0" w:rsidRDefault="009563C0" w:rsidP="00616347"/>
    <w:p w14:paraId="27A44213" w14:textId="3B654474" w:rsidR="007E1D00" w:rsidRDefault="007E1D00" w:rsidP="00616347">
      <w:pPr>
        <w:pStyle w:val="ListParagraph"/>
        <w:numPr>
          <w:ilvl w:val="0"/>
          <w:numId w:val="8"/>
        </w:numPr>
        <w:rPr>
          <w:rFonts w:ascii="Arial" w:hAnsi="Arial"/>
        </w:rPr>
      </w:pPr>
      <w:r w:rsidRPr="00C82CBA">
        <w:t>I</w:t>
      </w:r>
      <w:r w:rsidR="006A20E0" w:rsidRPr="00C82CBA">
        <w:t>s</w:t>
      </w:r>
      <w:r w:rsidRPr="00C82CBA">
        <w:t xml:space="preserve"> any method of verification of the measurements</w:t>
      </w:r>
      <w:r>
        <w:rPr>
          <w:rFonts w:ascii="Arial" w:hAnsi="Arial"/>
        </w:rPr>
        <w:t xml:space="preserve"> </w:t>
      </w:r>
      <w:r w:rsidRPr="00C82CBA">
        <w:t xml:space="preserve">listed in </w:t>
      </w:r>
      <w:r w:rsidR="00DD6708">
        <w:rPr>
          <w:b/>
        </w:rPr>
        <w:t>H</w:t>
      </w:r>
      <w:r w:rsidR="005D1E09" w:rsidRPr="00C82CBA">
        <w:rPr>
          <w:b/>
        </w:rPr>
        <w:t xml:space="preserve">.4 </w:t>
      </w:r>
      <w:r w:rsidR="005D1E09" w:rsidRPr="00C82CBA">
        <w:rPr>
          <w:bCs/>
        </w:rPr>
        <w:t>used</w:t>
      </w:r>
      <w:r w:rsidRPr="00C82CBA">
        <w:t xml:space="preserve">? If so, please provide details of such methods. If you are using a volume flow </w:t>
      </w:r>
      <w:r w:rsidR="004D23E8" w:rsidRPr="00C82CBA">
        <w:t>meter,</w:t>
      </w:r>
      <w:r w:rsidRPr="00C82CBA">
        <w:t xml:space="preserve"> please provide details of how you will provide readings at standard temperature and pressure.</w:t>
      </w:r>
      <w:r>
        <w:rPr>
          <w:rFonts w:ascii="Arial" w:hAnsi="Arial"/>
        </w:rPr>
        <w:t xml:space="preserve"> </w:t>
      </w:r>
    </w:p>
    <w:p w14:paraId="08B4A335" w14:textId="7BB413C6" w:rsidR="00E10A82" w:rsidRDefault="00E10A82" w:rsidP="00616347"/>
    <w:p w14:paraId="3A4DEA8F" w14:textId="39A122B4" w:rsidR="00E10A82" w:rsidRDefault="00E10A82" w:rsidP="00616347">
      <w:r w:rsidRPr="001A152D">
        <w:object w:dxaOrig="1440" w:dyaOrig="1440" w14:anchorId="130823B1">
          <v:shape id="_x0000_i1199" type="#_x0000_t75" alt="Provide details of such methods here:&#10;" style="width:429.6pt;height:390.6pt" o:ole="">
            <v:imagedata r:id="rId72" o:title=""/>
          </v:shape>
          <w:control r:id="rId79" w:name="TextBox141113" w:shapeid="_x0000_i1199"/>
        </w:object>
      </w:r>
    </w:p>
    <w:p w14:paraId="46677BFB" w14:textId="77777777" w:rsidR="00E10A82" w:rsidRPr="00E10A82" w:rsidRDefault="00E10A82" w:rsidP="00616347"/>
    <w:p w14:paraId="6387A77F" w14:textId="77777777" w:rsidR="00325304" w:rsidRDefault="00325304" w:rsidP="00616347">
      <w:r>
        <w:br w:type="page"/>
      </w:r>
    </w:p>
    <w:p w14:paraId="66318FBF" w14:textId="011EECD0" w:rsidR="00325304" w:rsidRPr="00DD6708" w:rsidRDefault="008D0F19" w:rsidP="00616347">
      <w:pPr>
        <w:pStyle w:val="Heading1"/>
      </w:pPr>
      <w:r w:rsidRPr="00DD6708">
        <w:lastRenderedPageBreak/>
        <w:t xml:space="preserve">Section </w:t>
      </w:r>
      <w:r w:rsidR="006A25CD" w:rsidRPr="00DD6708">
        <w:t>I</w:t>
      </w:r>
    </w:p>
    <w:p w14:paraId="16647FB6" w14:textId="77777777" w:rsidR="00325304" w:rsidRPr="00DD6708" w:rsidRDefault="00325304" w:rsidP="00616347">
      <w:pPr>
        <w:pStyle w:val="Heading2"/>
      </w:pPr>
      <w:r w:rsidRPr="00DD6708">
        <w:t>Measuring the heat to be deducted</w:t>
      </w:r>
    </w:p>
    <w:p w14:paraId="28841D1F" w14:textId="77777777" w:rsidR="00325304" w:rsidRPr="00DD6708" w:rsidRDefault="00325304" w:rsidP="00616347"/>
    <w:p w14:paraId="6F5DE3FC" w14:textId="77777777" w:rsidR="002926A1" w:rsidRPr="00DD6708" w:rsidRDefault="002926A1" w:rsidP="00616347"/>
    <w:p w14:paraId="00001D75" w14:textId="196666F2" w:rsidR="002926A1" w:rsidRPr="00DD6708" w:rsidRDefault="002926A1" w:rsidP="00616347">
      <w:pPr>
        <w:pStyle w:val="ListParagraph"/>
        <w:numPr>
          <w:ilvl w:val="0"/>
          <w:numId w:val="9"/>
        </w:numPr>
      </w:pPr>
      <w:r w:rsidRPr="00DD6708">
        <w:t>Where heat from an external source is used to produce biomethane, please explain how this heat will be measured:</w:t>
      </w:r>
    </w:p>
    <w:p w14:paraId="1F76BBFE" w14:textId="77777777" w:rsidR="002926A1" w:rsidRPr="00DD6708" w:rsidRDefault="002926A1" w:rsidP="00616347"/>
    <w:p w14:paraId="2916B261" w14:textId="77777777" w:rsidR="002926A1" w:rsidRPr="00DD6708" w:rsidRDefault="002926A1" w:rsidP="00616347"/>
    <w:p w14:paraId="66C5EFDA" w14:textId="77777777" w:rsidR="002926A1" w:rsidRPr="00DD6708" w:rsidRDefault="002926A1" w:rsidP="00616347"/>
    <w:p w14:paraId="4A2A84DE" w14:textId="01014B5A" w:rsidR="00E10A82" w:rsidRPr="00DD6708" w:rsidRDefault="00E10A82" w:rsidP="00616347">
      <w:pPr>
        <w:pStyle w:val="ListParagraph"/>
      </w:pPr>
      <w:r w:rsidRPr="00DD6708">
        <w:object w:dxaOrig="1440" w:dyaOrig="1440" w14:anchorId="5C8A8C05">
          <v:shape id="_x0000_i1201" type="#_x0000_t75" alt="Explain how this heat will be measured here:" style="width:420.6pt;height:207.6pt" o:ole="">
            <v:imagedata r:id="rId74" o:title=""/>
          </v:shape>
          <w:control r:id="rId80" w:name="TextBox4111421713315" w:shapeid="_x0000_i1201"/>
        </w:object>
      </w:r>
    </w:p>
    <w:p w14:paraId="65A34437" w14:textId="77777777" w:rsidR="002926A1" w:rsidRPr="00DD6708" w:rsidRDefault="002926A1" w:rsidP="00616347"/>
    <w:p w14:paraId="437CEDE9" w14:textId="77777777" w:rsidR="002926A1" w:rsidRPr="00DD6708" w:rsidRDefault="002926A1" w:rsidP="00616347"/>
    <w:p w14:paraId="2ABFEE1F" w14:textId="2510F6F2" w:rsidR="002926A1" w:rsidRPr="00DD6708" w:rsidRDefault="002926A1" w:rsidP="00616347"/>
    <w:p w14:paraId="201ED303" w14:textId="77777777" w:rsidR="002926A1" w:rsidRPr="00DD6708" w:rsidRDefault="002926A1" w:rsidP="00616347">
      <w:pPr>
        <w:pStyle w:val="ListParagraph"/>
        <w:numPr>
          <w:ilvl w:val="0"/>
          <w:numId w:val="9"/>
        </w:numPr>
      </w:pPr>
      <w:r w:rsidRPr="00DD6708">
        <w:t>Please complete the table below:</w:t>
      </w:r>
    </w:p>
    <w:p w14:paraId="5991D2F6" w14:textId="77777777" w:rsidR="002926A1" w:rsidRPr="00DD6708" w:rsidRDefault="002926A1" w:rsidP="00616347"/>
    <w:p w14:paraId="4A56FC09" w14:textId="77777777" w:rsidR="002926A1" w:rsidRPr="00DD6708" w:rsidRDefault="002926A1" w:rsidP="00616347"/>
    <w:tbl>
      <w:tblPr>
        <w:tblStyle w:val="TableGrid"/>
        <w:tblW w:w="10310" w:type="dxa"/>
        <w:tblLook w:val="04A0" w:firstRow="1" w:lastRow="0" w:firstColumn="1" w:lastColumn="0" w:noHBand="0" w:noVBand="1"/>
      </w:tblPr>
      <w:tblGrid>
        <w:gridCol w:w="1980"/>
        <w:gridCol w:w="1843"/>
        <w:gridCol w:w="3543"/>
        <w:gridCol w:w="2944"/>
      </w:tblGrid>
      <w:tr w:rsidR="009563C0" w:rsidRPr="00DD6708" w14:paraId="5840F687" w14:textId="4F41B0FA" w:rsidTr="0059493E">
        <w:trPr>
          <w:trHeight w:val="1031"/>
        </w:trPr>
        <w:tc>
          <w:tcPr>
            <w:tcW w:w="1980" w:type="dxa"/>
            <w:shd w:val="clear" w:color="auto" w:fill="F2F2F2" w:themeFill="background1" w:themeFillShade="F2"/>
            <w:vAlign w:val="center"/>
          </w:tcPr>
          <w:p w14:paraId="26991609" w14:textId="5642F2DA" w:rsidR="009563C0" w:rsidRPr="00DD6708" w:rsidRDefault="009563C0" w:rsidP="00DD6708">
            <w:r w:rsidRPr="00DD6708">
              <w:t>Opening meter reading</w:t>
            </w:r>
            <w:r w:rsidR="00DD6708">
              <w:t xml:space="preserve"> </w:t>
            </w:r>
            <w:r w:rsidRPr="00DD6708">
              <w:t>(kWth)</w:t>
            </w:r>
          </w:p>
        </w:tc>
        <w:tc>
          <w:tcPr>
            <w:tcW w:w="1843" w:type="dxa"/>
            <w:shd w:val="clear" w:color="auto" w:fill="F2F2F2" w:themeFill="background1" w:themeFillShade="F2"/>
            <w:vAlign w:val="center"/>
          </w:tcPr>
          <w:p w14:paraId="59EF0BA5" w14:textId="77777777" w:rsidR="009563C0" w:rsidRPr="00DD6708" w:rsidRDefault="009563C0" w:rsidP="00616347">
            <w:r w:rsidRPr="00DD6708">
              <w:t>Date meter reading taken</w:t>
            </w:r>
          </w:p>
          <w:p w14:paraId="429E9182" w14:textId="77777777" w:rsidR="009563C0" w:rsidRPr="00DD6708" w:rsidRDefault="009563C0" w:rsidP="00616347">
            <w:r w:rsidRPr="00DD6708">
              <w:t>(dd/mm/yyyy)</w:t>
            </w:r>
          </w:p>
        </w:tc>
        <w:tc>
          <w:tcPr>
            <w:tcW w:w="3543" w:type="dxa"/>
            <w:shd w:val="clear" w:color="auto" w:fill="F2F2F2" w:themeFill="background1" w:themeFillShade="F2"/>
            <w:vAlign w:val="center"/>
          </w:tcPr>
          <w:p w14:paraId="26B1381D" w14:textId="14E003A8" w:rsidR="009563C0" w:rsidRPr="00DD6708" w:rsidRDefault="009563C0" w:rsidP="00616347">
            <w:r w:rsidRPr="00DD6708">
              <w:t>Serial number</w:t>
            </w:r>
          </w:p>
        </w:tc>
        <w:tc>
          <w:tcPr>
            <w:tcW w:w="2944" w:type="dxa"/>
            <w:shd w:val="clear" w:color="auto" w:fill="F2F2F2" w:themeFill="background1" w:themeFillShade="F2"/>
            <w:vAlign w:val="center"/>
          </w:tcPr>
          <w:p w14:paraId="262F3B91" w14:textId="554E92CF" w:rsidR="009563C0" w:rsidRPr="00DD6708" w:rsidRDefault="009563C0" w:rsidP="00616347">
            <w:r w:rsidRPr="00DD6708">
              <w:t>What is the meter measuring? (e.g. heat to digester etc.)</w:t>
            </w:r>
          </w:p>
        </w:tc>
      </w:tr>
      <w:tr w:rsidR="009563C0" w14:paraId="5D2A4EB4" w14:textId="7D0CEDDB" w:rsidTr="0059493E">
        <w:trPr>
          <w:trHeight w:val="484"/>
        </w:trPr>
        <w:tc>
          <w:tcPr>
            <w:tcW w:w="1980" w:type="dxa"/>
          </w:tcPr>
          <w:p w14:paraId="4F3E6BC3" w14:textId="77777777" w:rsidR="009563C0" w:rsidRDefault="009563C0" w:rsidP="00616347"/>
        </w:tc>
        <w:tc>
          <w:tcPr>
            <w:tcW w:w="1843" w:type="dxa"/>
          </w:tcPr>
          <w:p w14:paraId="28B90610" w14:textId="77777777" w:rsidR="009563C0" w:rsidRDefault="009563C0" w:rsidP="00616347"/>
        </w:tc>
        <w:tc>
          <w:tcPr>
            <w:tcW w:w="3543" w:type="dxa"/>
          </w:tcPr>
          <w:p w14:paraId="7C016507" w14:textId="77777777" w:rsidR="009563C0" w:rsidRDefault="009563C0" w:rsidP="00616347"/>
        </w:tc>
        <w:tc>
          <w:tcPr>
            <w:tcW w:w="2944" w:type="dxa"/>
          </w:tcPr>
          <w:p w14:paraId="740DF5FF" w14:textId="77777777" w:rsidR="009563C0" w:rsidRDefault="009563C0" w:rsidP="00616347"/>
        </w:tc>
      </w:tr>
      <w:tr w:rsidR="009563C0" w14:paraId="3033741F" w14:textId="56A33930" w:rsidTr="0059493E">
        <w:trPr>
          <w:trHeight w:val="457"/>
        </w:trPr>
        <w:tc>
          <w:tcPr>
            <w:tcW w:w="1980" w:type="dxa"/>
          </w:tcPr>
          <w:p w14:paraId="3B1A46C1" w14:textId="77777777" w:rsidR="009563C0" w:rsidRDefault="009563C0" w:rsidP="00616347"/>
        </w:tc>
        <w:tc>
          <w:tcPr>
            <w:tcW w:w="1843" w:type="dxa"/>
          </w:tcPr>
          <w:p w14:paraId="7A191B26" w14:textId="77777777" w:rsidR="009563C0" w:rsidRDefault="009563C0" w:rsidP="00616347"/>
        </w:tc>
        <w:tc>
          <w:tcPr>
            <w:tcW w:w="3543" w:type="dxa"/>
          </w:tcPr>
          <w:p w14:paraId="44D79895" w14:textId="77777777" w:rsidR="009563C0" w:rsidRDefault="009563C0" w:rsidP="00616347"/>
        </w:tc>
        <w:tc>
          <w:tcPr>
            <w:tcW w:w="2944" w:type="dxa"/>
          </w:tcPr>
          <w:p w14:paraId="4ED5C286" w14:textId="77777777" w:rsidR="009563C0" w:rsidRDefault="009563C0" w:rsidP="00616347"/>
        </w:tc>
      </w:tr>
      <w:tr w:rsidR="009563C0" w14:paraId="279ED7A8" w14:textId="79947195" w:rsidTr="0059493E">
        <w:trPr>
          <w:trHeight w:val="457"/>
        </w:trPr>
        <w:tc>
          <w:tcPr>
            <w:tcW w:w="1980" w:type="dxa"/>
          </w:tcPr>
          <w:p w14:paraId="40FA91B8" w14:textId="77777777" w:rsidR="009563C0" w:rsidRDefault="009563C0" w:rsidP="00616347"/>
        </w:tc>
        <w:tc>
          <w:tcPr>
            <w:tcW w:w="1843" w:type="dxa"/>
          </w:tcPr>
          <w:p w14:paraId="67B50C1E" w14:textId="77777777" w:rsidR="009563C0" w:rsidRDefault="009563C0" w:rsidP="00616347"/>
        </w:tc>
        <w:tc>
          <w:tcPr>
            <w:tcW w:w="3543" w:type="dxa"/>
          </w:tcPr>
          <w:p w14:paraId="4F7654A7" w14:textId="77777777" w:rsidR="009563C0" w:rsidRDefault="009563C0" w:rsidP="00616347"/>
        </w:tc>
        <w:tc>
          <w:tcPr>
            <w:tcW w:w="2944" w:type="dxa"/>
          </w:tcPr>
          <w:p w14:paraId="4ED65857" w14:textId="77777777" w:rsidR="009563C0" w:rsidRDefault="009563C0" w:rsidP="00616347"/>
        </w:tc>
      </w:tr>
    </w:tbl>
    <w:p w14:paraId="51611B20" w14:textId="77777777" w:rsidR="002926A1" w:rsidRPr="002926A1" w:rsidRDefault="002926A1" w:rsidP="00616347"/>
    <w:p w14:paraId="155A6FAC" w14:textId="77777777" w:rsidR="00325304" w:rsidRDefault="00325304" w:rsidP="00616347"/>
    <w:p w14:paraId="497AD32E" w14:textId="77777777" w:rsidR="002926A1" w:rsidRDefault="002926A1" w:rsidP="00616347">
      <w:r>
        <w:br w:type="page"/>
      </w:r>
    </w:p>
    <w:p w14:paraId="0804604F" w14:textId="77777777" w:rsidR="002926A1" w:rsidRPr="00C82CBA" w:rsidRDefault="002926A1" w:rsidP="00616347">
      <w:pPr>
        <w:pStyle w:val="Heading1"/>
      </w:pPr>
      <w:r w:rsidRPr="00C82CBA">
        <w:lastRenderedPageBreak/>
        <w:t>Additional information</w:t>
      </w:r>
    </w:p>
    <w:p w14:paraId="2AEF6CF3" w14:textId="29FD87F4" w:rsidR="002926A1" w:rsidRPr="00616347" w:rsidRDefault="002926A1" w:rsidP="00616347">
      <w:r w:rsidRPr="00616347">
        <w:t>Please use the space below if you need to provide additional information to any of the question</w:t>
      </w:r>
      <w:r w:rsidR="00E0762F" w:rsidRPr="00616347">
        <w:t>s</w:t>
      </w:r>
      <w:r w:rsidRPr="00616347">
        <w:t xml:space="preserve"> in this document</w:t>
      </w:r>
    </w:p>
    <w:p w14:paraId="48314685" w14:textId="0B23F992" w:rsidR="00E10A82" w:rsidRDefault="00E10A82" w:rsidP="00616347">
      <w:r w:rsidRPr="001A152D">
        <w:object w:dxaOrig="1440" w:dyaOrig="1440" w14:anchorId="79C2FB58">
          <v:shape id="_x0000_i1203" type="#_x0000_t75" alt="Additional information can be added here:" style="width:479.4pt;height:619.2pt" o:ole="">
            <v:imagedata r:id="rId81" o:title=""/>
          </v:shape>
          <w:control r:id="rId82" w:name="TextBox63111111113111" w:shapeid="_x0000_i1203"/>
        </w:object>
      </w:r>
    </w:p>
    <w:p w14:paraId="3E336D3C" w14:textId="74F0928E" w:rsidR="00325304" w:rsidRDefault="00325304" w:rsidP="00616347"/>
    <w:p w14:paraId="4C3358FB" w14:textId="2734F367" w:rsidR="00E10A82" w:rsidRDefault="00E10A82" w:rsidP="00616347"/>
    <w:p w14:paraId="356A76B5" w14:textId="120C2375" w:rsidR="00E10A82" w:rsidRDefault="00E10A82" w:rsidP="00616347"/>
    <w:p w14:paraId="0C66D759" w14:textId="312882C7" w:rsidR="00E10A82" w:rsidRDefault="00E10A82" w:rsidP="00616347">
      <w:r w:rsidRPr="001A152D">
        <w:lastRenderedPageBreak/>
        <w:object w:dxaOrig="1440" w:dyaOrig="1440" w14:anchorId="454BEA43">
          <v:shape id="_x0000_i1205" type="#_x0000_t75" alt="Additional information can be added here:" style="width:479.4pt;height:619.2pt" o:ole="">
            <v:imagedata r:id="rId81" o:title=""/>
          </v:shape>
          <w:control r:id="rId83" w:name="TextBox631111111131111" w:shapeid="_x0000_i1205"/>
        </w:object>
      </w:r>
    </w:p>
    <w:p w14:paraId="76B9070F" w14:textId="77777777" w:rsidR="00E10A82" w:rsidRPr="004851F6" w:rsidRDefault="00E10A82" w:rsidP="00616347"/>
    <w:sectPr w:rsidR="00E10A82" w:rsidRPr="004851F6" w:rsidSect="001862D3">
      <w:pgSz w:w="11906" w:h="16838"/>
      <w:pgMar w:top="709"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A6306" w14:textId="77777777" w:rsidR="00E92495" w:rsidRDefault="00E92495" w:rsidP="00616347">
      <w:r>
        <w:separator/>
      </w:r>
    </w:p>
  </w:endnote>
  <w:endnote w:type="continuationSeparator" w:id="0">
    <w:p w14:paraId="04451296" w14:textId="77777777" w:rsidR="00E92495" w:rsidRDefault="00E92495" w:rsidP="0061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0B51" w14:textId="3E868E54" w:rsidR="00474F54" w:rsidRDefault="009F62EB">
    <w:pPr>
      <w:pStyle w:val="Footer"/>
    </w:pPr>
    <w:r>
      <w:rPr>
        <w:noProof/>
      </w:rPr>
      <mc:AlternateContent>
        <mc:Choice Requires="wps">
          <w:drawing>
            <wp:anchor distT="0" distB="0" distL="0" distR="0" simplePos="0" relativeHeight="251659264" behindDoc="0" locked="0" layoutInCell="1" allowOverlap="1" wp14:anchorId="4B0EF51F" wp14:editId="604B0366">
              <wp:simplePos x="635" y="635"/>
              <wp:positionH relativeFrom="page">
                <wp:align>center</wp:align>
              </wp:positionH>
              <wp:positionV relativeFrom="page">
                <wp:align>bottom</wp:align>
              </wp:positionV>
              <wp:extent cx="1141730" cy="345440"/>
              <wp:effectExtent l="0" t="0" r="1270" b="0"/>
              <wp:wrapNone/>
              <wp:docPr id="1128854633"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1730" cy="345440"/>
                      </a:xfrm>
                      <a:prstGeom prst="rect">
                        <a:avLst/>
                      </a:prstGeom>
                      <a:noFill/>
                      <a:ln>
                        <a:noFill/>
                      </a:ln>
                    </wps:spPr>
                    <wps:txbx>
                      <w:txbxContent>
                        <w:p w14:paraId="14E064BF" w14:textId="7F859D1E"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EF51F" id="_x0000_t202" coordsize="21600,21600" o:spt="202" path="m,l,21600r21600,l21600,xe">
              <v:stroke joinstyle="miter"/>
              <v:path gradientshapeok="t" o:connecttype="rect"/>
            </v:shapetype>
            <v:shape id="Text Box 2" o:spid="_x0000_s1026" type="#_x0000_t202" alt="OFFICIAL-InternalOnly" style="position:absolute;margin-left:0;margin-top:0;width:89.9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" filled="f" stroked="f">
              <v:textbox style="mso-fit-shape-to-text:t" inset="0,0,0,15pt">
                <w:txbxContent>
                  <w:p w14:paraId="14E064BF" w14:textId="7F859D1E"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97D1" w14:textId="5D197AA2" w:rsidR="00E92495" w:rsidRDefault="009F62EB" w:rsidP="00616347">
    <w:pPr>
      <w:pStyle w:val="Footer"/>
    </w:pPr>
    <w:r>
      <w:rPr>
        <w:noProof/>
      </w:rPr>
      <mc:AlternateContent>
        <mc:Choice Requires="wps">
          <w:drawing>
            <wp:anchor distT="0" distB="0" distL="0" distR="0" simplePos="0" relativeHeight="251660288" behindDoc="0" locked="0" layoutInCell="1" allowOverlap="1" wp14:anchorId="35828DF7" wp14:editId="36D6EDB6">
              <wp:simplePos x="685800" y="9906000"/>
              <wp:positionH relativeFrom="page">
                <wp:align>center</wp:align>
              </wp:positionH>
              <wp:positionV relativeFrom="page">
                <wp:align>bottom</wp:align>
              </wp:positionV>
              <wp:extent cx="1141730" cy="345440"/>
              <wp:effectExtent l="0" t="0" r="1270" b="0"/>
              <wp:wrapNone/>
              <wp:docPr id="832464022"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1730" cy="345440"/>
                      </a:xfrm>
                      <a:prstGeom prst="rect">
                        <a:avLst/>
                      </a:prstGeom>
                      <a:noFill/>
                      <a:ln>
                        <a:noFill/>
                      </a:ln>
                    </wps:spPr>
                    <wps:txbx>
                      <w:txbxContent>
                        <w:p w14:paraId="4FB8CAF0" w14:textId="7F4E4275"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28DF7" id="_x0000_t202" coordsize="21600,21600" o:spt="202" path="m,l,21600r21600,l21600,xe">
              <v:stroke joinstyle="miter"/>
              <v:path gradientshapeok="t" o:connecttype="rect"/>
            </v:shapetype>
            <v:shape id="Text Box 3" o:spid="_x0000_s1027" type="#_x0000_t202" alt="OFFICIAL-InternalOnly" style="position:absolute;margin-left:0;margin-top:0;width:89.9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" filled="f" stroked="f">
              <v:textbox style="mso-fit-shape-to-text:t" inset="0,0,0,15pt">
                <w:txbxContent>
                  <w:p w14:paraId="4FB8CAF0" w14:textId="7F4E4275"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v:textbox>
              <w10:wrap anchorx="page" anchory="page"/>
            </v:shape>
          </w:pict>
        </mc:Fallback>
      </mc:AlternateContent>
    </w:r>
    <w:sdt>
      <w:sdtPr>
        <w:id w:val="1407951592"/>
        <w:docPartObj>
          <w:docPartGallery w:val="Page Numbers (Bottom of Page)"/>
          <w:docPartUnique/>
        </w:docPartObj>
      </w:sdtPr>
      <w:sdtEndPr>
        <w:rPr>
          <w:spacing w:val="60"/>
        </w:rPr>
      </w:sdtEndPr>
      <w:sdtContent>
        <w:r w:rsidR="00E92495">
          <w:fldChar w:fldCharType="begin"/>
        </w:r>
        <w:r w:rsidR="00E92495">
          <w:instrText xml:space="preserve"> PAGE   \* MERGEFORMAT </w:instrText>
        </w:r>
        <w:r w:rsidR="00E92495">
          <w:fldChar w:fldCharType="separate"/>
        </w:r>
        <w:r w:rsidR="00E92495">
          <w:rPr>
            <w:noProof/>
          </w:rPr>
          <w:t>20</w:t>
        </w:r>
        <w:r w:rsidR="00E92495">
          <w:rPr>
            <w:noProof/>
          </w:rPr>
          <w:fldChar w:fldCharType="end"/>
        </w:r>
        <w:r w:rsidR="00E92495">
          <w:t xml:space="preserve"> | </w:t>
        </w:r>
        <w:r w:rsidR="00E92495" w:rsidRPr="00015DDB">
          <w:rPr>
            <w:spacing w:val="60"/>
          </w:rPr>
          <w:t>Page</w:t>
        </w:r>
      </w:sdtContent>
    </w:sdt>
  </w:p>
  <w:p w14:paraId="1F2CEC78" w14:textId="77777777" w:rsidR="00E92495" w:rsidRPr="001862D3" w:rsidRDefault="00E92495" w:rsidP="00616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3163" w14:textId="4525B607" w:rsidR="00474F54" w:rsidRDefault="009F62EB">
    <w:pPr>
      <w:pStyle w:val="Footer"/>
    </w:pPr>
    <w:r>
      <w:rPr>
        <w:noProof/>
      </w:rPr>
      <mc:AlternateContent>
        <mc:Choice Requires="wps">
          <w:drawing>
            <wp:anchor distT="0" distB="0" distL="0" distR="0" simplePos="0" relativeHeight="251658240" behindDoc="0" locked="0" layoutInCell="1" allowOverlap="1" wp14:anchorId="52C4F16D" wp14:editId="29B3A0BA">
              <wp:simplePos x="635" y="635"/>
              <wp:positionH relativeFrom="page">
                <wp:align>center</wp:align>
              </wp:positionH>
              <wp:positionV relativeFrom="page">
                <wp:align>bottom</wp:align>
              </wp:positionV>
              <wp:extent cx="1141730" cy="345440"/>
              <wp:effectExtent l="0" t="0" r="1270" b="0"/>
              <wp:wrapNone/>
              <wp:docPr id="678678714" name="Text Box 1"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1730" cy="345440"/>
                      </a:xfrm>
                      <a:prstGeom prst="rect">
                        <a:avLst/>
                      </a:prstGeom>
                      <a:noFill/>
                      <a:ln>
                        <a:noFill/>
                      </a:ln>
                    </wps:spPr>
                    <wps:txbx>
                      <w:txbxContent>
                        <w:p w14:paraId="51CD9E37" w14:textId="583B786C"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C4F16D" id="_x0000_t202" coordsize="21600,21600" o:spt="202" path="m,l,21600r21600,l21600,xe">
              <v:stroke joinstyle="miter"/>
              <v:path gradientshapeok="t" o:connecttype="rect"/>
            </v:shapetype>
            <v:shape id="Text Box 1" o:spid="_x0000_s1028" type="#_x0000_t202" alt="OFFICIAL-InternalOnly" style="position:absolute;margin-left:0;margin-top:0;width:89.9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" filled="f" stroked="f">
              <v:textbox style="mso-fit-shape-to-text:t" inset="0,0,0,15pt">
                <w:txbxContent>
                  <w:p w14:paraId="51CD9E37" w14:textId="583B786C"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E42E" w14:textId="77777777" w:rsidR="00E92495" w:rsidRDefault="00E92495" w:rsidP="00616347">
      <w:r>
        <w:separator/>
      </w:r>
    </w:p>
  </w:footnote>
  <w:footnote w:type="continuationSeparator" w:id="0">
    <w:p w14:paraId="1366D8C3" w14:textId="77777777" w:rsidR="00E92495" w:rsidRDefault="00E92495" w:rsidP="00616347">
      <w:r>
        <w:continuationSeparator/>
      </w:r>
    </w:p>
  </w:footnote>
  <w:footnote w:id="1">
    <w:p w14:paraId="01A4071F" w14:textId="24F84C14" w:rsidR="00E92495" w:rsidRPr="002F140E" w:rsidRDefault="00E92495" w:rsidP="00616347">
      <w:pPr>
        <w:pStyle w:val="FootnoteText"/>
      </w:pPr>
      <w:r w:rsidRPr="002F140E">
        <w:rPr>
          <w:rStyle w:val="FootnoteReference"/>
          <w:rFonts w:cs="Arial"/>
          <w:sz w:val="18"/>
        </w:rPr>
        <w:footnoteRef/>
      </w:r>
      <w:r w:rsidRPr="002F140E">
        <w:t xml:space="preserve"> If you require more space, please use an additional sheet</w:t>
      </w:r>
    </w:p>
  </w:footnote>
  <w:footnote w:id="2">
    <w:p w14:paraId="35D652A7" w14:textId="1EBBEB23" w:rsidR="00E92495" w:rsidRPr="005450B8" w:rsidRDefault="00E92495" w:rsidP="00616347">
      <w:pPr>
        <w:rPr>
          <w:sz w:val="18"/>
          <w:szCs w:val="18"/>
        </w:rPr>
      </w:pPr>
      <w:r w:rsidRPr="002F140E">
        <w:rPr>
          <w:rStyle w:val="FootnoteReference"/>
          <w:rFonts w:cs="Arial"/>
          <w:sz w:val="20"/>
          <w:szCs w:val="20"/>
        </w:rPr>
        <w:footnoteRef/>
      </w:r>
      <w:r w:rsidRPr="002F140E">
        <w:rPr>
          <w:sz w:val="20"/>
          <w:szCs w:val="20"/>
        </w:rPr>
        <w:t xml:space="preserve"> </w:t>
      </w:r>
      <w:r w:rsidRPr="005450B8">
        <w:rPr>
          <w:sz w:val="20"/>
          <w:szCs w:val="20"/>
        </w:rPr>
        <w:t>Liquid consignments classified as products or residues would be considered as ineligible under the GGSS Regulations.</w:t>
      </w:r>
    </w:p>
    <w:p w14:paraId="38BBBFD3" w14:textId="77777777" w:rsidR="00E92495" w:rsidRPr="009C6535" w:rsidRDefault="00E92495" w:rsidP="00616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89827" w14:textId="77777777" w:rsidR="00474F54" w:rsidRDefault="00474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E658" w14:textId="77777777" w:rsidR="00474F54" w:rsidRDefault="00474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0799" w14:textId="77777777" w:rsidR="00474F54" w:rsidRDefault="0047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F55"/>
    <w:multiLevelType w:val="hybridMultilevel"/>
    <w:tmpl w:val="E84A2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4441D7"/>
    <w:multiLevelType w:val="hybridMultilevel"/>
    <w:tmpl w:val="509A824A"/>
    <w:lvl w:ilvl="0" w:tplc="C77A2DEE">
      <w:start w:val="1"/>
      <w:numFmt w:val="decimal"/>
      <w:suff w:val="space"/>
      <w:lvlText w:val="B.%1 -&gt;"/>
      <w:lvlJc w:val="left"/>
      <w:pPr>
        <w:ind w:left="360" w:hanging="360"/>
      </w:pPr>
      <w:rPr>
        <w:rFonts w:ascii="Verdana" w:hAnsi="Verdan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604E8"/>
    <w:multiLevelType w:val="hybridMultilevel"/>
    <w:tmpl w:val="F9143F02"/>
    <w:lvl w:ilvl="0" w:tplc="C276DB04">
      <w:start w:val="1"/>
      <w:numFmt w:val="decimal"/>
      <w:suff w:val="space"/>
      <w:lvlText w:val="C.%1 -&gt;"/>
      <w:lvlJc w:val="left"/>
      <w:pPr>
        <w:ind w:left="360" w:hanging="360"/>
      </w:pPr>
      <w:rPr>
        <w:rFonts w:ascii="Verdana" w:hAnsi="Verdana"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9F0F31"/>
    <w:multiLevelType w:val="hybridMultilevel"/>
    <w:tmpl w:val="FB883492"/>
    <w:lvl w:ilvl="0" w:tplc="82A4372E">
      <w:start w:val="1"/>
      <w:numFmt w:val="decimal"/>
      <w:lvlText w:val="E.%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E295A"/>
    <w:multiLevelType w:val="hybridMultilevel"/>
    <w:tmpl w:val="683E71A4"/>
    <w:lvl w:ilvl="0" w:tplc="6F3E20A6">
      <w:start w:val="1"/>
      <w:numFmt w:val="decimal"/>
      <w:suff w:val="space"/>
      <w:lvlText w:val="I.%1 -&gt;"/>
      <w:lvlJc w:val="left"/>
      <w:pPr>
        <w:ind w:left="360" w:hanging="360"/>
      </w:pPr>
      <w:rPr>
        <w:rFonts w:hint="default"/>
        <w:b/>
      </w:rPr>
    </w:lvl>
    <w:lvl w:ilvl="1" w:tplc="08090001">
      <w:start w:val="1"/>
      <w:numFmt w:val="bullet"/>
      <w:lvlText w:val=""/>
      <w:lvlJc w:val="left"/>
      <w:pPr>
        <w:ind w:left="1299" w:hanging="360"/>
      </w:pPr>
      <w:rPr>
        <w:rFonts w:ascii="Symbol" w:hAnsi="Symbol" w:hint="default"/>
      </w:r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5" w15:restartNumberingAfterBreak="0">
    <w:nsid w:val="2669341A"/>
    <w:multiLevelType w:val="hybridMultilevel"/>
    <w:tmpl w:val="6E088EA8"/>
    <w:lvl w:ilvl="0" w:tplc="9DEAC650">
      <w:start w:val="1"/>
      <w:numFmt w:val="decimal"/>
      <w:lvlText w:val="D.%1 -&gt;"/>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B5772D"/>
    <w:multiLevelType w:val="hybridMultilevel"/>
    <w:tmpl w:val="C9EC1624"/>
    <w:lvl w:ilvl="0" w:tplc="18A611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2708E"/>
    <w:multiLevelType w:val="hybridMultilevel"/>
    <w:tmpl w:val="412A75A6"/>
    <w:lvl w:ilvl="0" w:tplc="2EAAAFC2">
      <w:start w:val="1"/>
      <w:numFmt w:val="decimal"/>
      <w:lvlText w:val="E.%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D63937"/>
    <w:multiLevelType w:val="hybridMultilevel"/>
    <w:tmpl w:val="0714FA02"/>
    <w:lvl w:ilvl="0" w:tplc="FC24A0B6">
      <w:start w:val="1"/>
      <w:numFmt w:val="decimal"/>
      <w:lvlText w:val="E.%1 -&gt;"/>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466771"/>
    <w:multiLevelType w:val="hybridMultilevel"/>
    <w:tmpl w:val="3DD43F74"/>
    <w:lvl w:ilvl="0" w:tplc="82A4372E">
      <w:start w:val="1"/>
      <w:numFmt w:val="decimal"/>
      <w:lvlText w:val="E.%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A14341"/>
    <w:multiLevelType w:val="hybridMultilevel"/>
    <w:tmpl w:val="65364E86"/>
    <w:lvl w:ilvl="0" w:tplc="1DE8C3FA">
      <w:start w:val="1"/>
      <w:numFmt w:val="decimal"/>
      <w:suff w:val="space"/>
      <w:lvlText w:val="G.%1 -&gt;"/>
      <w:lvlJc w:val="left"/>
      <w:pPr>
        <w:ind w:left="360" w:hanging="360"/>
      </w:pPr>
      <w:rPr>
        <w:rFonts w:ascii="Verdana" w:hAnsi="Verdana" w:hint="default"/>
        <w:b/>
      </w:rPr>
    </w:lvl>
    <w:lvl w:ilvl="1" w:tplc="08090001">
      <w:start w:val="1"/>
      <w:numFmt w:val="bullet"/>
      <w:lvlText w:val=""/>
      <w:lvlJc w:val="left"/>
      <w:pPr>
        <w:ind w:left="948" w:hanging="360"/>
      </w:pPr>
      <w:rPr>
        <w:rFonts w:ascii="Symbol" w:hAnsi="Symbol" w:hint="default"/>
      </w:rPr>
    </w:lvl>
    <w:lvl w:ilvl="2" w:tplc="0809001B" w:tentative="1">
      <w:start w:val="1"/>
      <w:numFmt w:val="lowerRoman"/>
      <w:lvlText w:val="%3."/>
      <w:lvlJc w:val="right"/>
      <w:pPr>
        <w:ind w:left="1668" w:hanging="180"/>
      </w:pPr>
    </w:lvl>
    <w:lvl w:ilvl="3" w:tplc="0809000F" w:tentative="1">
      <w:start w:val="1"/>
      <w:numFmt w:val="decimal"/>
      <w:lvlText w:val="%4."/>
      <w:lvlJc w:val="left"/>
      <w:pPr>
        <w:ind w:left="2388" w:hanging="360"/>
      </w:pPr>
    </w:lvl>
    <w:lvl w:ilvl="4" w:tplc="08090019" w:tentative="1">
      <w:start w:val="1"/>
      <w:numFmt w:val="lowerLetter"/>
      <w:lvlText w:val="%5."/>
      <w:lvlJc w:val="left"/>
      <w:pPr>
        <w:ind w:left="3108" w:hanging="360"/>
      </w:pPr>
    </w:lvl>
    <w:lvl w:ilvl="5" w:tplc="0809001B" w:tentative="1">
      <w:start w:val="1"/>
      <w:numFmt w:val="lowerRoman"/>
      <w:lvlText w:val="%6."/>
      <w:lvlJc w:val="right"/>
      <w:pPr>
        <w:ind w:left="3828" w:hanging="180"/>
      </w:pPr>
    </w:lvl>
    <w:lvl w:ilvl="6" w:tplc="0809000F" w:tentative="1">
      <w:start w:val="1"/>
      <w:numFmt w:val="decimal"/>
      <w:lvlText w:val="%7."/>
      <w:lvlJc w:val="left"/>
      <w:pPr>
        <w:ind w:left="4548" w:hanging="360"/>
      </w:pPr>
    </w:lvl>
    <w:lvl w:ilvl="7" w:tplc="08090019" w:tentative="1">
      <w:start w:val="1"/>
      <w:numFmt w:val="lowerLetter"/>
      <w:lvlText w:val="%8."/>
      <w:lvlJc w:val="left"/>
      <w:pPr>
        <w:ind w:left="5268" w:hanging="360"/>
      </w:pPr>
    </w:lvl>
    <w:lvl w:ilvl="8" w:tplc="0809001B" w:tentative="1">
      <w:start w:val="1"/>
      <w:numFmt w:val="lowerRoman"/>
      <w:lvlText w:val="%9."/>
      <w:lvlJc w:val="right"/>
      <w:pPr>
        <w:ind w:left="5988" w:hanging="180"/>
      </w:pPr>
    </w:lvl>
  </w:abstractNum>
  <w:abstractNum w:abstractNumId="11" w15:restartNumberingAfterBreak="0">
    <w:nsid w:val="49FB69F1"/>
    <w:multiLevelType w:val="hybridMultilevel"/>
    <w:tmpl w:val="1898BE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AC5AA3"/>
    <w:multiLevelType w:val="hybridMultilevel"/>
    <w:tmpl w:val="09627994"/>
    <w:lvl w:ilvl="0" w:tplc="A43E5B32">
      <w:start w:val="1"/>
      <w:numFmt w:val="decimal"/>
      <w:suff w:val="space"/>
      <w:lvlText w:val="A.%1 -&gt;"/>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0516D6"/>
    <w:multiLevelType w:val="hybridMultilevel"/>
    <w:tmpl w:val="CC626532"/>
    <w:lvl w:ilvl="0" w:tplc="30582E36">
      <w:start w:val="1"/>
      <w:numFmt w:val="decimal"/>
      <w:lvlText w:val="F.%1 -&gt;"/>
      <w:lvlJc w:val="left"/>
      <w:pPr>
        <w:ind w:left="360" w:hanging="360"/>
      </w:pPr>
      <w:rPr>
        <w:rFonts w:hint="default"/>
        <w:b/>
      </w:rPr>
    </w:lvl>
    <w:lvl w:ilvl="1" w:tplc="08090001">
      <w:start w:val="1"/>
      <w:numFmt w:val="bullet"/>
      <w:lvlText w:val=""/>
      <w:lvlJc w:val="left"/>
      <w:pPr>
        <w:ind w:left="731" w:hanging="360"/>
      </w:pPr>
      <w:rPr>
        <w:rFonts w:ascii="Symbol" w:hAnsi="Symbol" w:hint="default"/>
      </w:r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4" w15:restartNumberingAfterBreak="0">
    <w:nsid w:val="61E1493A"/>
    <w:multiLevelType w:val="hybridMultilevel"/>
    <w:tmpl w:val="C0BCA42C"/>
    <w:lvl w:ilvl="0" w:tplc="12720D7A">
      <w:start w:val="1"/>
      <w:numFmt w:val="decimal"/>
      <w:suff w:val="space"/>
      <w:lvlText w:val="F.%1 -&gt;"/>
      <w:lvlJc w:val="left"/>
      <w:pPr>
        <w:ind w:left="63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D3B6E"/>
    <w:multiLevelType w:val="hybridMultilevel"/>
    <w:tmpl w:val="70DACBE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691809D5"/>
    <w:multiLevelType w:val="hybridMultilevel"/>
    <w:tmpl w:val="087E0630"/>
    <w:lvl w:ilvl="0" w:tplc="CBB20BF4">
      <w:start w:val="1"/>
      <w:numFmt w:val="decimal"/>
      <w:suff w:val="space"/>
      <w:lvlText w:val="E.%1 -&gt;"/>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161EFF"/>
    <w:multiLevelType w:val="hybridMultilevel"/>
    <w:tmpl w:val="AD7A910A"/>
    <w:lvl w:ilvl="0" w:tplc="6E5420BC">
      <w:start w:val="1"/>
      <w:numFmt w:val="decimal"/>
      <w:suff w:val="space"/>
      <w:lvlText w:val="D.%1 -&gt;"/>
      <w:lvlJc w:val="left"/>
      <w:pPr>
        <w:ind w:left="360" w:hanging="360"/>
      </w:pPr>
      <w:rPr>
        <w:rFonts w:ascii="Verdana" w:hAnsi="Verdana" w:cs="Arial" w:hint="default"/>
        <w:b/>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71970A73"/>
    <w:multiLevelType w:val="hybridMultilevel"/>
    <w:tmpl w:val="DEDE9192"/>
    <w:lvl w:ilvl="0" w:tplc="34680C3C">
      <w:start w:val="1"/>
      <w:numFmt w:val="decimal"/>
      <w:lvlText w:val="E.%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125CD9"/>
    <w:multiLevelType w:val="hybridMultilevel"/>
    <w:tmpl w:val="3274096E"/>
    <w:lvl w:ilvl="0" w:tplc="163E859C">
      <w:start w:val="1"/>
      <w:numFmt w:val="decimal"/>
      <w:suff w:val="space"/>
      <w:lvlText w:val="H.%1 -&gt;"/>
      <w:lvlJc w:val="left"/>
      <w:pPr>
        <w:ind w:left="360" w:hanging="360"/>
      </w:pPr>
      <w:rPr>
        <w:rFonts w:ascii="Verdana" w:hAnsi="Verdana" w:hint="default"/>
        <w:b/>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877621617">
    <w:abstractNumId w:val="15"/>
  </w:num>
  <w:num w:numId="2" w16cid:durableId="85660503">
    <w:abstractNumId w:val="12"/>
  </w:num>
  <w:num w:numId="3" w16cid:durableId="1473330781">
    <w:abstractNumId w:val="1"/>
  </w:num>
  <w:num w:numId="4" w16cid:durableId="941381705">
    <w:abstractNumId w:val="2"/>
  </w:num>
  <w:num w:numId="5" w16cid:durableId="1470055631">
    <w:abstractNumId w:val="5"/>
  </w:num>
  <w:num w:numId="6" w16cid:durableId="2130119626">
    <w:abstractNumId w:val="18"/>
  </w:num>
  <w:num w:numId="7" w16cid:durableId="1479571029">
    <w:abstractNumId w:val="10"/>
  </w:num>
  <w:num w:numId="8" w16cid:durableId="1501047766">
    <w:abstractNumId w:val="19"/>
  </w:num>
  <w:num w:numId="9" w16cid:durableId="552423716">
    <w:abstractNumId w:val="4"/>
  </w:num>
  <w:num w:numId="10" w16cid:durableId="676538422">
    <w:abstractNumId w:val="7"/>
  </w:num>
  <w:num w:numId="11" w16cid:durableId="1583223936">
    <w:abstractNumId w:val="13"/>
  </w:num>
  <w:num w:numId="12" w16cid:durableId="1834225969">
    <w:abstractNumId w:val="0"/>
  </w:num>
  <w:num w:numId="13" w16cid:durableId="193033628">
    <w:abstractNumId w:val="17"/>
  </w:num>
  <w:num w:numId="14" w16cid:durableId="634600350">
    <w:abstractNumId w:val="8"/>
  </w:num>
  <w:num w:numId="15" w16cid:durableId="170342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4713343">
    <w:abstractNumId w:val="6"/>
  </w:num>
  <w:num w:numId="17" w16cid:durableId="1358314562">
    <w:abstractNumId w:val="11"/>
  </w:num>
  <w:num w:numId="18" w16cid:durableId="1091006784">
    <w:abstractNumId w:val="16"/>
  </w:num>
  <w:num w:numId="19" w16cid:durableId="1451120625">
    <w:abstractNumId w:val="3"/>
  </w:num>
  <w:num w:numId="20" w16cid:durableId="530188856">
    <w:abstractNumId w:val="9"/>
  </w:num>
  <w:num w:numId="21" w16cid:durableId="332879292">
    <w:abstractNumId w:val="14"/>
  </w:num>
  <w:num w:numId="22" w16cid:durableId="18771589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0"/>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2t7Q0NDIzNjC0NDZX0lEKTi0uzszPAymwrAUAmDF5DSwAAAA="/>
  </w:docVars>
  <w:rsids>
    <w:rsidRoot w:val="001862D3"/>
    <w:rsid w:val="00015DDB"/>
    <w:rsid w:val="000356F4"/>
    <w:rsid w:val="00046061"/>
    <w:rsid w:val="000703A7"/>
    <w:rsid w:val="00074970"/>
    <w:rsid w:val="000904F4"/>
    <w:rsid w:val="000A118A"/>
    <w:rsid w:val="000A2F4D"/>
    <w:rsid w:val="000F1300"/>
    <w:rsid w:val="000F4CFE"/>
    <w:rsid w:val="00105A58"/>
    <w:rsid w:val="00115D7D"/>
    <w:rsid w:val="001165B0"/>
    <w:rsid w:val="00125571"/>
    <w:rsid w:val="00132781"/>
    <w:rsid w:val="00132AE7"/>
    <w:rsid w:val="0014359D"/>
    <w:rsid w:val="00161BC9"/>
    <w:rsid w:val="00176818"/>
    <w:rsid w:val="001862D3"/>
    <w:rsid w:val="001874A3"/>
    <w:rsid w:val="001A5EFE"/>
    <w:rsid w:val="001B0C4F"/>
    <w:rsid w:val="001C5576"/>
    <w:rsid w:val="001D0F82"/>
    <w:rsid w:val="001E1E8C"/>
    <w:rsid w:val="001E4CC4"/>
    <w:rsid w:val="001F0DE2"/>
    <w:rsid w:val="001F42CF"/>
    <w:rsid w:val="0020434C"/>
    <w:rsid w:val="00225C29"/>
    <w:rsid w:val="00230CA4"/>
    <w:rsid w:val="00232D09"/>
    <w:rsid w:val="002573EA"/>
    <w:rsid w:val="00282A12"/>
    <w:rsid w:val="00282D5C"/>
    <w:rsid w:val="00283545"/>
    <w:rsid w:val="0029178E"/>
    <w:rsid w:val="002926A1"/>
    <w:rsid w:val="002B56FB"/>
    <w:rsid w:val="002B7CE5"/>
    <w:rsid w:val="002C4D5C"/>
    <w:rsid w:val="002C6E83"/>
    <w:rsid w:val="002D43C3"/>
    <w:rsid w:val="002D53FA"/>
    <w:rsid w:val="002E6AC3"/>
    <w:rsid w:val="002E79CA"/>
    <w:rsid w:val="002F140E"/>
    <w:rsid w:val="003067C8"/>
    <w:rsid w:val="0031123F"/>
    <w:rsid w:val="00312598"/>
    <w:rsid w:val="00325304"/>
    <w:rsid w:val="00325EE3"/>
    <w:rsid w:val="00327E71"/>
    <w:rsid w:val="0035407B"/>
    <w:rsid w:val="003878D4"/>
    <w:rsid w:val="003D0F2C"/>
    <w:rsid w:val="003E2C84"/>
    <w:rsid w:val="003F2538"/>
    <w:rsid w:val="003F6EF4"/>
    <w:rsid w:val="003F7A64"/>
    <w:rsid w:val="003F7FE1"/>
    <w:rsid w:val="00404B6B"/>
    <w:rsid w:val="00422D1A"/>
    <w:rsid w:val="00432EDF"/>
    <w:rsid w:val="00452619"/>
    <w:rsid w:val="00460F71"/>
    <w:rsid w:val="00463FE4"/>
    <w:rsid w:val="00471B98"/>
    <w:rsid w:val="0047224F"/>
    <w:rsid w:val="00474F54"/>
    <w:rsid w:val="004851F6"/>
    <w:rsid w:val="00486F6A"/>
    <w:rsid w:val="004B05C8"/>
    <w:rsid w:val="004C3B32"/>
    <w:rsid w:val="004D23E8"/>
    <w:rsid w:val="004D279D"/>
    <w:rsid w:val="004D5770"/>
    <w:rsid w:val="004F44E9"/>
    <w:rsid w:val="005072F9"/>
    <w:rsid w:val="0052452B"/>
    <w:rsid w:val="005356C1"/>
    <w:rsid w:val="005450B8"/>
    <w:rsid w:val="0054719A"/>
    <w:rsid w:val="00551C23"/>
    <w:rsid w:val="005622C1"/>
    <w:rsid w:val="0056694E"/>
    <w:rsid w:val="00566C61"/>
    <w:rsid w:val="00583DBE"/>
    <w:rsid w:val="00586311"/>
    <w:rsid w:val="0059493E"/>
    <w:rsid w:val="005B2F21"/>
    <w:rsid w:val="005C05C7"/>
    <w:rsid w:val="005C58DE"/>
    <w:rsid w:val="005D1E09"/>
    <w:rsid w:val="005D571C"/>
    <w:rsid w:val="005D7335"/>
    <w:rsid w:val="005F2596"/>
    <w:rsid w:val="005F2EFA"/>
    <w:rsid w:val="005F722C"/>
    <w:rsid w:val="00601C1E"/>
    <w:rsid w:val="006033AF"/>
    <w:rsid w:val="006040F6"/>
    <w:rsid w:val="006141E5"/>
    <w:rsid w:val="00616347"/>
    <w:rsid w:val="00620706"/>
    <w:rsid w:val="0063011D"/>
    <w:rsid w:val="006341E8"/>
    <w:rsid w:val="006534FD"/>
    <w:rsid w:val="00657BF7"/>
    <w:rsid w:val="00657E68"/>
    <w:rsid w:val="006622EB"/>
    <w:rsid w:val="0066533E"/>
    <w:rsid w:val="00684A03"/>
    <w:rsid w:val="006866CB"/>
    <w:rsid w:val="00693E95"/>
    <w:rsid w:val="006A1AB6"/>
    <w:rsid w:val="006A20E0"/>
    <w:rsid w:val="006A25CD"/>
    <w:rsid w:val="006A3C6D"/>
    <w:rsid w:val="006B6DF3"/>
    <w:rsid w:val="006C1BEB"/>
    <w:rsid w:val="006E3E3B"/>
    <w:rsid w:val="0070720B"/>
    <w:rsid w:val="00717F1F"/>
    <w:rsid w:val="00750DD7"/>
    <w:rsid w:val="00754088"/>
    <w:rsid w:val="00774450"/>
    <w:rsid w:val="00781969"/>
    <w:rsid w:val="007865F0"/>
    <w:rsid w:val="007C2376"/>
    <w:rsid w:val="007C394D"/>
    <w:rsid w:val="007E1D00"/>
    <w:rsid w:val="007E2486"/>
    <w:rsid w:val="007E39BE"/>
    <w:rsid w:val="008005D4"/>
    <w:rsid w:val="00812981"/>
    <w:rsid w:val="00873AB8"/>
    <w:rsid w:val="0087731D"/>
    <w:rsid w:val="0088341D"/>
    <w:rsid w:val="00885BC4"/>
    <w:rsid w:val="00893813"/>
    <w:rsid w:val="008B1DA7"/>
    <w:rsid w:val="008D0F19"/>
    <w:rsid w:val="008E0C0C"/>
    <w:rsid w:val="008F04A4"/>
    <w:rsid w:val="00916FC6"/>
    <w:rsid w:val="009215BB"/>
    <w:rsid w:val="00942714"/>
    <w:rsid w:val="009563C0"/>
    <w:rsid w:val="00983D15"/>
    <w:rsid w:val="00990AA1"/>
    <w:rsid w:val="009D6926"/>
    <w:rsid w:val="009F62EB"/>
    <w:rsid w:val="00A11BF9"/>
    <w:rsid w:val="00A23274"/>
    <w:rsid w:val="00A24AFF"/>
    <w:rsid w:val="00A25621"/>
    <w:rsid w:val="00A26C89"/>
    <w:rsid w:val="00A32194"/>
    <w:rsid w:val="00A43F3C"/>
    <w:rsid w:val="00A56B96"/>
    <w:rsid w:val="00A80E9A"/>
    <w:rsid w:val="00A81955"/>
    <w:rsid w:val="00AA54E0"/>
    <w:rsid w:val="00AC5483"/>
    <w:rsid w:val="00AE50D1"/>
    <w:rsid w:val="00AE5649"/>
    <w:rsid w:val="00AF116F"/>
    <w:rsid w:val="00AF6B85"/>
    <w:rsid w:val="00B1406C"/>
    <w:rsid w:val="00B20187"/>
    <w:rsid w:val="00B21314"/>
    <w:rsid w:val="00B2511B"/>
    <w:rsid w:val="00B274F6"/>
    <w:rsid w:val="00B35821"/>
    <w:rsid w:val="00B567FE"/>
    <w:rsid w:val="00B8379C"/>
    <w:rsid w:val="00B83E8D"/>
    <w:rsid w:val="00B84188"/>
    <w:rsid w:val="00B911C3"/>
    <w:rsid w:val="00B94FF1"/>
    <w:rsid w:val="00BB169D"/>
    <w:rsid w:val="00BC7158"/>
    <w:rsid w:val="00C0421F"/>
    <w:rsid w:val="00C07CCE"/>
    <w:rsid w:val="00C217B7"/>
    <w:rsid w:val="00C26685"/>
    <w:rsid w:val="00C30896"/>
    <w:rsid w:val="00C36553"/>
    <w:rsid w:val="00C464E8"/>
    <w:rsid w:val="00C54D9E"/>
    <w:rsid w:val="00C601D4"/>
    <w:rsid w:val="00C64C04"/>
    <w:rsid w:val="00C73330"/>
    <w:rsid w:val="00C82CBA"/>
    <w:rsid w:val="00C92F2E"/>
    <w:rsid w:val="00CA4717"/>
    <w:rsid w:val="00CA4AB1"/>
    <w:rsid w:val="00CB38EC"/>
    <w:rsid w:val="00CB5628"/>
    <w:rsid w:val="00CE1466"/>
    <w:rsid w:val="00CF643F"/>
    <w:rsid w:val="00D00F08"/>
    <w:rsid w:val="00D02918"/>
    <w:rsid w:val="00D10901"/>
    <w:rsid w:val="00D12F05"/>
    <w:rsid w:val="00D138DC"/>
    <w:rsid w:val="00D2014E"/>
    <w:rsid w:val="00D225ED"/>
    <w:rsid w:val="00D30BD7"/>
    <w:rsid w:val="00D30D01"/>
    <w:rsid w:val="00D36835"/>
    <w:rsid w:val="00D52D05"/>
    <w:rsid w:val="00D578C5"/>
    <w:rsid w:val="00D77D63"/>
    <w:rsid w:val="00DB0E9A"/>
    <w:rsid w:val="00DC37C9"/>
    <w:rsid w:val="00DD41C3"/>
    <w:rsid w:val="00DD4A9F"/>
    <w:rsid w:val="00DD6708"/>
    <w:rsid w:val="00DD6DB1"/>
    <w:rsid w:val="00DE6992"/>
    <w:rsid w:val="00DF1C9D"/>
    <w:rsid w:val="00E00B5C"/>
    <w:rsid w:val="00E02E1B"/>
    <w:rsid w:val="00E065FA"/>
    <w:rsid w:val="00E0762F"/>
    <w:rsid w:val="00E10A82"/>
    <w:rsid w:val="00E1459C"/>
    <w:rsid w:val="00E21899"/>
    <w:rsid w:val="00E21E5F"/>
    <w:rsid w:val="00E26FF1"/>
    <w:rsid w:val="00E37304"/>
    <w:rsid w:val="00E5259C"/>
    <w:rsid w:val="00E65E9C"/>
    <w:rsid w:val="00E7210B"/>
    <w:rsid w:val="00E72BBB"/>
    <w:rsid w:val="00E870A3"/>
    <w:rsid w:val="00E92495"/>
    <w:rsid w:val="00EB4A60"/>
    <w:rsid w:val="00EB6F1A"/>
    <w:rsid w:val="00EC438E"/>
    <w:rsid w:val="00EC4D01"/>
    <w:rsid w:val="00ED37FC"/>
    <w:rsid w:val="00ED3D95"/>
    <w:rsid w:val="00EE2D6C"/>
    <w:rsid w:val="00F134EC"/>
    <w:rsid w:val="00F42E22"/>
    <w:rsid w:val="00F61702"/>
    <w:rsid w:val="00F74967"/>
    <w:rsid w:val="00F81AE3"/>
    <w:rsid w:val="00FA0E09"/>
    <w:rsid w:val="00FA2DCB"/>
    <w:rsid w:val="00FA3CE1"/>
    <w:rsid w:val="00FA5D2F"/>
    <w:rsid w:val="00FC7B15"/>
    <w:rsid w:val="00FE0768"/>
    <w:rsid w:val="00FF0057"/>
    <w:rsid w:val="00FF3510"/>
    <w:rsid w:val="00FF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1E88B590"/>
  <w15:chartTrackingRefBased/>
  <w15:docId w15:val="{5DC21DDE-81CC-4141-821B-1EDEE2DB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08"/>
    <w:pPr>
      <w:spacing w:after="0" w:line="240" w:lineRule="auto"/>
    </w:pPr>
    <w:rPr>
      <w:rFonts w:ascii="Verdana" w:hAnsi="Verdana"/>
    </w:rPr>
  </w:style>
  <w:style w:type="paragraph" w:styleId="Heading1">
    <w:name w:val="heading 1"/>
    <w:basedOn w:val="Normal"/>
    <w:next w:val="Normal"/>
    <w:link w:val="Heading1Char"/>
    <w:uiPriority w:val="9"/>
    <w:qFormat/>
    <w:rsid w:val="00BB169D"/>
    <w:pPr>
      <w:pBdr>
        <w:top w:val="single" w:sz="8" w:space="4" w:color="auto"/>
        <w:bottom w:val="single" w:sz="8" w:space="1" w:color="auto"/>
      </w:pBdr>
      <w:shd w:val="pct10" w:color="auto" w:fill="auto"/>
      <w:spacing w:after="160" w:line="259" w:lineRule="auto"/>
      <w:outlineLvl w:val="0"/>
    </w:pPr>
    <w:rPr>
      <w:rFonts w:cs="Arial"/>
      <w:b/>
      <w:bCs/>
      <w:sz w:val="36"/>
      <w:szCs w:val="36"/>
    </w:rPr>
  </w:style>
  <w:style w:type="paragraph" w:styleId="Heading2">
    <w:name w:val="heading 2"/>
    <w:basedOn w:val="Normal"/>
    <w:next w:val="Normal"/>
    <w:link w:val="Heading2Char"/>
    <w:uiPriority w:val="9"/>
    <w:unhideWhenUsed/>
    <w:qFormat/>
    <w:rsid w:val="00BB169D"/>
    <w:pPr>
      <w:pBdr>
        <w:bottom w:val="single" w:sz="8" w:space="4" w:color="auto"/>
      </w:pBdr>
      <w:outlineLvl w:val="1"/>
    </w:pPr>
    <w:rPr>
      <w:sz w:val="32"/>
      <w:szCs w:val="32"/>
    </w:rPr>
  </w:style>
  <w:style w:type="paragraph" w:styleId="Heading3">
    <w:name w:val="heading 3"/>
    <w:basedOn w:val="Normal"/>
    <w:next w:val="Normal"/>
    <w:link w:val="Heading3Char"/>
    <w:uiPriority w:val="9"/>
    <w:unhideWhenUsed/>
    <w:qFormat/>
    <w:rsid w:val="00BB169D"/>
    <w:pPr>
      <w:shd w:val="clear" w:color="auto" w:fill="F2F2F2" w:themeFill="background1" w:themeFillShade="F2"/>
      <w:outlineLvl w:val="2"/>
    </w:pPr>
    <w:rPr>
      <w:rFonts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2D3"/>
    <w:pPr>
      <w:tabs>
        <w:tab w:val="center" w:pos="4513"/>
        <w:tab w:val="right" w:pos="9026"/>
      </w:tabs>
    </w:pPr>
  </w:style>
  <w:style w:type="character" w:customStyle="1" w:styleId="HeaderChar">
    <w:name w:val="Header Char"/>
    <w:basedOn w:val="DefaultParagraphFont"/>
    <w:link w:val="Header"/>
    <w:uiPriority w:val="99"/>
    <w:rsid w:val="001862D3"/>
  </w:style>
  <w:style w:type="paragraph" w:styleId="Footer">
    <w:name w:val="footer"/>
    <w:basedOn w:val="Normal"/>
    <w:link w:val="FooterChar"/>
    <w:uiPriority w:val="99"/>
    <w:unhideWhenUsed/>
    <w:rsid w:val="001862D3"/>
    <w:pPr>
      <w:tabs>
        <w:tab w:val="center" w:pos="4513"/>
        <w:tab w:val="right" w:pos="9026"/>
      </w:tabs>
    </w:pPr>
  </w:style>
  <w:style w:type="character" w:customStyle="1" w:styleId="FooterChar">
    <w:name w:val="Footer Char"/>
    <w:basedOn w:val="DefaultParagraphFont"/>
    <w:link w:val="Footer"/>
    <w:uiPriority w:val="99"/>
    <w:rsid w:val="001862D3"/>
  </w:style>
  <w:style w:type="character" w:styleId="Hyperlink">
    <w:name w:val="Hyperlink"/>
    <w:aliases w:val="TOC - Hyperlink"/>
    <w:uiPriority w:val="99"/>
    <w:rsid w:val="001862D3"/>
    <w:rPr>
      <w:rFonts w:ascii="Verdana" w:hAnsi="Verdana"/>
      <w:color w:val="0000FF"/>
      <w:sz w:val="22"/>
      <w:u w:val="single"/>
    </w:rPr>
  </w:style>
  <w:style w:type="table" w:styleId="TableGrid">
    <w:name w:val="Table Grid"/>
    <w:basedOn w:val="TableNormal"/>
    <w:uiPriority w:val="59"/>
    <w:rsid w:val="00186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2D3"/>
    <w:pPr>
      <w:ind w:left="720"/>
      <w:contextualSpacing/>
    </w:pPr>
  </w:style>
  <w:style w:type="paragraph" w:styleId="FootnoteText">
    <w:name w:val="footnote text"/>
    <w:basedOn w:val="Normal"/>
    <w:link w:val="FootnoteTextChar"/>
    <w:uiPriority w:val="99"/>
    <w:unhideWhenUsed/>
    <w:rsid w:val="001862D3"/>
    <w:rPr>
      <w:sz w:val="20"/>
      <w:szCs w:val="20"/>
    </w:rPr>
  </w:style>
  <w:style w:type="character" w:customStyle="1" w:styleId="FootnoteTextChar">
    <w:name w:val="Footnote Text Char"/>
    <w:basedOn w:val="DefaultParagraphFont"/>
    <w:link w:val="FootnoteText"/>
    <w:uiPriority w:val="99"/>
    <w:rsid w:val="001862D3"/>
    <w:rPr>
      <w:sz w:val="20"/>
      <w:szCs w:val="20"/>
    </w:rPr>
  </w:style>
  <w:style w:type="character" w:styleId="FootnoteReference">
    <w:name w:val="footnote reference"/>
    <w:basedOn w:val="DefaultParagraphFont"/>
    <w:uiPriority w:val="99"/>
    <w:semiHidden/>
    <w:unhideWhenUsed/>
    <w:rsid w:val="001862D3"/>
    <w:rPr>
      <w:vertAlign w:val="superscript"/>
    </w:rPr>
  </w:style>
  <w:style w:type="character" w:styleId="CommentReference">
    <w:name w:val="annotation reference"/>
    <w:basedOn w:val="DefaultParagraphFont"/>
    <w:uiPriority w:val="99"/>
    <w:semiHidden/>
    <w:unhideWhenUsed/>
    <w:rsid w:val="00325304"/>
    <w:rPr>
      <w:sz w:val="16"/>
      <w:szCs w:val="16"/>
    </w:rPr>
  </w:style>
  <w:style w:type="paragraph" w:styleId="CommentText">
    <w:name w:val="annotation text"/>
    <w:basedOn w:val="Normal"/>
    <w:link w:val="CommentTextChar"/>
    <w:uiPriority w:val="99"/>
    <w:unhideWhenUsed/>
    <w:rsid w:val="00325304"/>
    <w:rPr>
      <w:sz w:val="20"/>
      <w:szCs w:val="20"/>
    </w:rPr>
  </w:style>
  <w:style w:type="character" w:customStyle="1" w:styleId="CommentTextChar">
    <w:name w:val="Comment Text Char"/>
    <w:basedOn w:val="DefaultParagraphFont"/>
    <w:link w:val="CommentText"/>
    <w:uiPriority w:val="99"/>
    <w:rsid w:val="00325304"/>
    <w:rPr>
      <w:sz w:val="20"/>
      <w:szCs w:val="20"/>
    </w:rPr>
  </w:style>
  <w:style w:type="paragraph" w:styleId="CommentSubject">
    <w:name w:val="annotation subject"/>
    <w:basedOn w:val="CommentText"/>
    <w:next w:val="CommentText"/>
    <w:link w:val="CommentSubjectChar"/>
    <w:uiPriority w:val="99"/>
    <w:semiHidden/>
    <w:unhideWhenUsed/>
    <w:rsid w:val="00325304"/>
    <w:rPr>
      <w:b/>
      <w:bCs/>
    </w:rPr>
  </w:style>
  <w:style w:type="character" w:customStyle="1" w:styleId="CommentSubjectChar">
    <w:name w:val="Comment Subject Char"/>
    <w:basedOn w:val="CommentTextChar"/>
    <w:link w:val="CommentSubject"/>
    <w:uiPriority w:val="99"/>
    <w:semiHidden/>
    <w:rsid w:val="00325304"/>
    <w:rPr>
      <w:b/>
      <w:bCs/>
      <w:sz w:val="20"/>
      <w:szCs w:val="20"/>
    </w:rPr>
  </w:style>
  <w:style w:type="paragraph" w:styleId="BalloonText">
    <w:name w:val="Balloon Text"/>
    <w:basedOn w:val="Normal"/>
    <w:link w:val="BalloonTextChar"/>
    <w:uiPriority w:val="99"/>
    <w:semiHidden/>
    <w:unhideWhenUsed/>
    <w:rsid w:val="00325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04"/>
    <w:rPr>
      <w:rFonts w:ascii="Segoe UI" w:hAnsi="Segoe UI" w:cs="Segoe UI"/>
      <w:sz w:val="18"/>
      <w:szCs w:val="18"/>
    </w:rPr>
  </w:style>
  <w:style w:type="character" w:customStyle="1" w:styleId="shorttext">
    <w:name w:val="short_text"/>
    <w:basedOn w:val="DefaultParagraphFont"/>
    <w:rsid w:val="006033AF"/>
  </w:style>
  <w:style w:type="character" w:styleId="FollowedHyperlink">
    <w:name w:val="FollowedHyperlink"/>
    <w:basedOn w:val="DefaultParagraphFont"/>
    <w:uiPriority w:val="99"/>
    <w:semiHidden/>
    <w:unhideWhenUsed/>
    <w:rsid w:val="00EB6F1A"/>
    <w:rPr>
      <w:color w:val="954F72" w:themeColor="followedHyperlink"/>
      <w:u w:val="single"/>
    </w:rPr>
  </w:style>
  <w:style w:type="character" w:styleId="UnresolvedMention">
    <w:name w:val="Unresolved Mention"/>
    <w:basedOn w:val="DefaultParagraphFont"/>
    <w:uiPriority w:val="99"/>
    <w:semiHidden/>
    <w:unhideWhenUsed/>
    <w:rsid w:val="00EB6F1A"/>
    <w:rPr>
      <w:color w:val="605E5C"/>
      <w:shd w:val="clear" w:color="auto" w:fill="E1DFDD"/>
    </w:rPr>
  </w:style>
  <w:style w:type="paragraph" w:styleId="Title">
    <w:name w:val="Title"/>
    <w:basedOn w:val="Normal"/>
    <w:next w:val="Normal"/>
    <w:link w:val="TitleChar"/>
    <w:uiPriority w:val="10"/>
    <w:qFormat/>
    <w:rsid w:val="00BB169D"/>
    <w:pPr>
      <w:jc w:val="center"/>
    </w:pPr>
    <w:rPr>
      <w:rFonts w:cs="Arial"/>
      <w:color w:val="7B7B7B" w:themeColor="accent3" w:themeShade="BF"/>
      <w:sz w:val="36"/>
      <w:szCs w:val="36"/>
    </w:rPr>
  </w:style>
  <w:style w:type="character" w:customStyle="1" w:styleId="TitleChar">
    <w:name w:val="Title Char"/>
    <w:basedOn w:val="DefaultParagraphFont"/>
    <w:link w:val="Title"/>
    <w:uiPriority w:val="10"/>
    <w:rsid w:val="00BB169D"/>
    <w:rPr>
      <w:rFonts w:ascii="Verdana" w:hAnsi="Verdana" w:cs="Arial"/>
      <w:color w:val="7B7B7B" w:themeColor="accent3" w:themeShade="BF"/>
      <w:sz w:val="36"/>
      <w:szCs w:val="36"/>
    </w:rPr>
  </w:style>
  <w:style w:type="paragraph" w:styleId="Subtitle">
    <w:name w:val="Subtitle"/>
    <w:basedOn w:val="Normal"/>
    <w:next w:val="Normal"/>
    <w:link w:val="SubtitleChar"/>
    <w:uiPriority w:val="11"/>
    <w:qFormat/>
    <w:rsid w:val="00BB169D"/>
    <w:rPr>
      <w:rFonts w:cs="Arial"/>
      <w:b/>
      <w:color w:val="7B7B7B" w:themeColor="accent3" w:themeShade="BF"/>
      <w:sz w:val="32"/>
      <w:szCs w:val="32"/>
    </w:rPr>
  </w:style>
  <w:style w:type="character" w:customStyle="1" w:styleId="SubtitleChar">
    <w:name w:val="Subtitle Char"/>
    <w:basedOn w:val="DefaultParagraphFont"/>
    <w:link w:val="Subtitle"/>
    <w:uiPriority w:val="11"/>
    <w:rsid w:val="00BB169D"/>
    <w:rPr>
      <w:rFonts w:ascii="Verdana" w:hAnsi="Verdana" w:cs="Arial"/>
      <w:b/>
      <w:color w:val="7B7B7B" w:themeColor="accent3" w:themeShade="BF"/>
      <w:sz w:val="32"/>
      <w:szCs w:val="32"/>
    </w:rPr>
  </w:style>
  <w:style w:type="character" w:customStyle="1" w:styleId="Heading1Char">
    <w:name w:val="Heading 1 Char"/>
    <w:basedOn w:val="DefaultParagraphFont"/>
    <w:link w:val="Heading1"/>
    <w:uiPriority w:val="9"/>
    <w:rsid w:val="00BB169D"/>
    <w:rPr>
      <w:rFonts w:ascii="Verdana" w:hAnsi="Verdana" w:cs="Arial"/>
      <w:b/>
      <w:bCs/>
      <w:sz w:val="36"/>
      <w:szCs w:val="36"/>
      <w:shd w:val="pct10" w:color="auto" w:fill="auto"/>
    </w:rPr>
  </w:style>
  <w:style w:type="character" w:customStyle="1" w:styleId="Heading2Char">
    <w:name w:val="Heading 2 Char"/>
    <w:basedOn w:val="DefaultParagraphFont"/>
    <w:link w:val="Heading2"/>
    <w:uiPriority w:val="9"/>
    <w:rsid w:val="00BB169D"/>
    <w:rPr>
      <w:rFonts w:ascii="Verdana" w:hAnsi="Verdana"/>
      <w:sz w:val="32"/>
      <w:szCs w:val="32"/>
    </w:rPr>
  </w:style>
  <w:style w:type="character" w:customStyle="1" w:styleId="Heading3Char">
    <w:name w:val="Heading 3 Char"/>
    <w:basedOn w:val="DefaultParagraphFont"/>
    <w:link w:val="Heading3"/>
    <w:uiPriority w:val="9"/>
    <w:rsid w:val="00BB169D"/>
    <w:rPr>
      <w:rFonts w:ascii="Verdana" w:hAnsi="Verdana" w:cs="Arial"/>
      <w:sz w:val="32"/>
      <w:shd w:val="clear" w:color="auto" w:fill="F2F2F2" w:themeFill="background1" w:themeFillShade="F2"/>
    </w:rPr>
  </w:style>
  <w:style w:type="paragraph" w:styleId="Revision">
    <w:name w:val="Revision"/>
    <w:hidden/>
    <w:uiPriority w:val="99"/>
    <w:semiHidden/>
    <w:rsid w:val="00B911C3"/>
    <w:pPr>
      <w:spacing w:after="0" w:line="240" w:lineRule="auto"/>
    </w:pPr>
    <w:rPr>
      <w:rFonts w:ascii="Verdana" w:hAnsi="Verdana"/>
    </w:rPr>
  </w:style>
  <w:style w:type="character" w:styleId="PlaceholderText">
    <w:name w:val="Placeholder Text"/>
    <w:basedOn w:val="DefaultParagraphFont"/>
    <w:uiPriority w:val="99"/>
    <w:semiHidden/>
    <w:rsid w:val="00FF00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62579">
      <w:bodyDiv w:val="1"/>
      <w:marLeft w:val="0"/>
      <w:marRight w:val="0"/>
      <w:marTop w:val="0"/>
      <w:marBottom w:val="0"/>
      <w:divBdr>
        <w:top w:val="none" w:sz="0" w:space="0" w:color="auto"/>
        <w:left w:val="none" w:sz="0" w:space="0" w:color="auto"/>
        <w:bottom w:val="none" w:sz="0" w:space="0" w:color="auto"/>
        <w:right w:val="none" w:sz="0" w:space="0" w:color="auto"/>
      </w:divBdr>
    </w:div>
    <w:div w:id="395978098">
      <w:bodyDiv w:val="1"/>
      <w:marLeft w:val="0"/>
      <w:marRight w:val="0"/>
      <w:marTop w:val="0"/>
      <w:marBottom w:val="0"/>
      <w:divBdr>
        <w:top w:val="none" w:sz="0" w:space="0" w:color="auto"/>
        <w:left w:val="none" w:sz="0" w:space="0" w:color="auto"/>
        <w:bottom w:val="none" w:sz="0" w:space="0" w:color="auto"/>
        <w:right w:val="none" w:sz="0" w:space="0" w:color="auto"/>
      </w:divBdr>
    </w:div>
    <w:div w:id="659113246">
      <w:bodyDiv w:val="1"/>
      <w:marLeft w:val="0"/>
      <w:marRight w:val="0"/>
      <w:marTop w:val="0"/>
      <w:marBottom w:val="0"/>
      <w:divBdr>
        <w:top w:val="none" w:sz="0" w:space="0" w:color="auto"/>
        <w:left w:val="none" w:sz="0" w:space="0" w:color="auto"/>
        <w:bottom w:val="none" w:sz="0" w:space="0" w:color="auto"/>
        <w:right w:val="none" w:sz="0" w:space="0" w:color="auto"/>
      </w:divBdr>
    </w:div>
    <w:div w:id="673142366">
      <w:bodyDiv w:val="1"/>
      <w:marLeft w:val="0"/>
      <w:marRight w:val="0"/>
      <w:marTop w:val="0"/>
      <w:marBottom w:val="0"/>
      <w:divBdr>
        <w:top w:val="none" w:sz="0" w:space="0" w:color="auto"/>
        <w:left w:val="none" w:sz="0" w:space="0" w:color="auto"/>
        <w:bottom w:val="none" w:sz="0" w:space="0" w:color="auto"/>
        <w:right w:val="none" w:sz="0" w:space="0" w:color="auto"/>
      </w:divBdr>
    </w:div>
    <w:div w:id="7432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3.xml"/><Relationship Id="rId21" Type="http://schemas.openxmlformats.org/officeDocument/2006/relationships/image" Target="media/image2.wmf"/><Relationship Id="rId42" Type="http://schemas.openxmlformats.org/officeDocument/2006/relationships/image" Target="media/image7.wmf"/><Relationship Id="rId47" Type="http://schemas.openxmlformats.org/officeDocument/2006/relationships/control" Target="activeX/activeX9.xml"/><Relationship Id="rId63" Type="http://schemas.openxmlformats.org/officeDocument/2006/relationships/control" Target="activeX/activeX17.xml"/><Relationship Id="rId68" Type="http://schemas.openxmlformats.org/officeDocument/2006/relationships/image" Target="media/image16.wmf"/><Relationship Id="rId84" Type="http://schemas.openxmlformats.org/officeDocument/2006/relationships/fontTable" Target="fontTable.xml"/><Relationship Id="rId16" Type="http://schemas.openxmlformats.org/officeDocument/2006/relationships/hyperlink" Target="mailto:FuellingandSustainability@Ofgem.gov.uk" TargetMode="External"/><Relationship Id="rId11"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hyperlink" Target="https://www.ofgem.gov.uk/publications/green-gas-support-scheme-draft-guidance-comment" TargetMode="External"/><Relationship Id="rId53" Type="http://schemas.openxmlformats.org/officeDocument/2006/relationships/image" Target="media/image11.wmf"/><Relationship Id="rId58" Type="http://schemas.openxmlformats.org/officeDocument/2006/relationships/image" Target="media/image13.wmf"/><Relationship Id="rId74" Type="http://schemas.openxmlformats.org/officeDocument/2006/relationships/image" Target="media/image18.wmf"/><Relationship Id="rId79" Type="http://schemas.openxmlformats.org/officeDocument/2006/relationships/control" Target="activeX/activeX24.xml"/><Relationship Id="rId5" Type="http://schemas.openxmlformats.org/officeDocument/2006/relationships/customXml" Target="../customXml/item5.xml"/><Relationship Id="rId19" Type="http://schemas.openxmlformats.org/officeDocument/2006/relationships/hyperlink" Target="mailto:FuellingandSustainability@Ofgem.gov.uk" TargetMode="External"/><Relationship Id="rId14" Type="http://schemas.openxmlformats.org/officeDocument/2006/relationships/image" Target="media/image1.png"/><Relationship Id="rId22" Type="http://schemas.openxmlformats.org/officeDocument/2006/relationships/control" Target="activeX/activeX1.xml"/><Relationship Id="rId27" Type="http://schemas.openxmlformats.org/officeDocument/2006/relationships/image" Target="media/image5.wmf"/><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control" Target="activeX/activeX7.xml"/><Relationship Id="rId48" Type="http://schemas.openxmlformats.org/officeDocument/2006/relationships/image" Target="media/image10.wmf"/><Relationship Id="rId56" Type="http://schemas.openxmlformats.org/officeDocument/2006/relationships/control" Target="activeX/activeX14.xml"/><Relationship Id="rId64" Type="http://schemas.openxmlformats.org/officeDocument/2006/relationships/hyperlink" Target="https://www.ofgem.gov.uk/publications/green-gas-support-scheme-draft-guidance-comment" TargetMode="External"/><Relationship Id="rId69" Type="http://schemas.openxmlformats.org/officeDocument/2006/relationships/control" Target="activeX/activeX18.xml"/><Relationship Id="rId77" Type="http://schemas.openxmlformats.org/officeDocument/2006/relationships/control" Target="activeX/activeX22.xml"/><Relationship Id="rId8" Type="http://schemas.openxmlformats.org/officeDocument/2006/relationships/numbering" Target="numbering.xml"/><Relationship Id="rId51" Type="http://schemas.openxmlformats.org/officeDocument/2006/relationships/control" Target="activeX/activeX11.xml"/><Relationship Id="rId72" Type="http://schemas.openxmlformats.org/officeDocument/2006/relationships/image" Target="media/image17.wmf"/><Relationship Id="rId80" Type="http://schemas.openxmlformats.org/officeDocument/2006/relationships/control" Target="activeX/activeX25.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ofgem.gov.uk/publications/green-gas-support-scheme-fuel-measurement-and-sampling-questionnaire" TargetMode="External"/><Relationship Id="rId25" Type="http://schemas.openxmlformats.org/officeDocument/2006/relationships/image" Target="media/image4.wmf"/><Relationship Id="rId33" Type="http://schemas.openxmlformats.org/officeDocument/2006/relationships/footer" Target="footer2.xml"/><Relationship Id="rId38" Type="http://schemas.openxmlformats.org/officeDocument/2006/relationships/hyperlink" Target="https://www.ofgem.gov.uk/publications/green-gas-support-scheme-fuel-measurement-and-sampling-questionnaire" TargetMode="External"/><Relationship Id="rId46" Type="http://schemas.openxmlformats.org/officeDocument/2006/relationships/image" Target="media/image9.wmf"/><Relationship Id="rId59" Type="http://schemas.openxmlformats.org/officeDocument/2006/relationships/control" Target="activeX/activeX16.xml"/><Relationship Id="rId67" Type="http://schemas.openxmlformats.org/officeDocument/2006/relationships/hyperlink" Target="https://assets.publishing.service.gov.uk/media/67b49b78b56d8b0856c2fe5c/ggss-calculating-fugitive-methane-emissions.pdf" TargetMode="External"/><Relationship Id="rId20" Type="http://schemas.openxmlformats.org/officeDocument/2006/relationships/hyperlink" Target="mailto:FuellingandSustainability@Ofgem.gov.uk" TargetMode="External"/><Relationship Id="rId41" Type="http://schemas.openxmlformats.org/officeDocument/2006/relationships/control" Target="activeX/activeX6.xml"/><Relationship Id="rId54" Type="http://schemas.openxmlformats.org/officeDocument/2006/relationships/control" Target="activeX/activeX13.xml"/><Relationship Id="rId62" Type="http://schemas.openxmlformats.org/officeDocument/2006/relationships/image" Target="media/image14.wmf"/><Relationship Id="rId70" Type="http://schemas.openxmlformats.org/officeDocument/2006/relationships/hyperlink" Target="mailto:FuellingandSustainability@Ofgem.gov.uk" TargetMode="External"/><Relationship Id="rId75" Type="http://schemas.openxmlformats.org/officeDocument/2006/relationships/control" Target="activeX/activeX20.xml"/><Relationship Id="rId83" Type="http://schemas.openxmlformats.org/officeDocument/2006/relationships/control" Target="activeX/activeX27.xml"/><Relationship Id="rId1" Type="http://schemas.openxmlformats.org/officeDocument/2006/relationships/customXml" Target="../customXml/item1.xml"/><Relationship Id="rId15" Type="http://schemas.openxmlformats.org/officeDocument/2006/relationships/hyperlink" Target="https://www.ofgem.gov.uk/publications/green-gas-support-scheme-draft-guidance-comment" TargetMode="External"/><Relationship Id="rId23" Type="http://schemas.openxmlformats.org/officeDocument/2006/relationships/image" Target="media/image3.wmf"/><Relationship Id="rId28" Type="http://schemas.openxmlformats.org/officeDocument/2006/relationships/control" Target="activeX/activeX4.xml"/><Relationship Id="rId36" Type="http://schemas.openxmlformats.org/officeDocument/2006/relationships/hyperlink" Target="https://www.ofgem.gov.uk/publications/green-gas-support-scheme-draft-guidance-comment" TargetMode="External"/><Relationship Id="rId49" Type="http://schemas.openxmlformats.org/officeDocument/2006/relationships/control" Target="activeX/activeX10.xml"/><Relationship Id="rId57" Type="http://schemas.openxmlformats.org/officeDocument/2006/relationships/control" Target="activeX/activeX15.xml"/><Relationship Id="rId10" Type="http://schemas.openxmlformats.org/officeDocument/2006/relationships/settings" Target="settings.xml"/><Relationship Id="rId31" Type="http://schemas.openxmlformats.org/officeDocument/2006/relationships/header" Target="header2.xml"/><Relationship Id="rId44" Type="http://schemas.openxmlformats.org/officeDocument/2006/relationships/image" Target="media/image8.wmf"/><Relationship Id="rId52" Type="http://schemas.openxmlformats.org/officeDocument/2006/relationships/control" Target="activeX/activeX12.xml"/><Relationship Id="rId60" Type="http://schemas.openxmlformats.org/officeDocument/2006/relationships/hyperlink" Target="https://www.gov.uk/government/publications/methods-of-calculating-greenhouse-gas-emissions" TargetMode="External"/><Relationship Id="rId65" Type="http://schemas.openxmlformats.org/officeDocument/2006/relationships/hyperlink" Target="https://www.gov.uk/government/publications/methods-of-calculating-greenhouse-gas-emissions" TargetMode="External"/><Relationship Id="rId73" Type="http://schemas.openxmlformats.org/officeDocument/2006/relationships/control" Target="activeX/activeX19.xml"/><Relationship Id="rId78" Type="http://schemas.openxmlformats.org/officeDocument/2006/relationships/control" Target="activeX/activeX23.xml"/><Relationship Id="rId81" Type="http://schemas.openxmlformats.org/officeDocument/2006/relationships/image" Target="media/image19.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FuellingandSustainability@Ofgem.gov.uk" TargetMode="External"/><Relationship Id="rId39" Type="http://schemas.openxmlformats.org/officeDocument/2006/relationships/hyperlink" Target="https://www.ofgem.gov.uk/publications-and-updates/renewables-obligation-fuel-classification-flow-diagram" TargetMode="External"/><Relationship Id="rId34" Type="http://schemas.openxmlformats.org/officeDocument/2006/relationships/header" Target="header3.xml"/><Relationship Id="rId50" Type="http://schemas.openxmlformats.org/officeDocument/2006/relationships/hyperlink" Target="https://www.ofgem.gov.uk/publications/green-gas-support-scheme-draft-guidance-comment" TargetMode="External"/><Relationship Id="rId55" Type="http://schemas.openxmlformats.org/officeDocument/2006/relationships/image" Target="media/image12.wmf"/><Relationship Id="rId76" Type="http://schemas.openxmlformats.org/officeDocument/2006/relationships/control" Target="activeX/activeX21.xml"/><Relationship Id="rId71" Type="http://schemas.openxmlformats.org/officeDocument/2006/relationships/hyperlink" Target="https://www.ofgem.gov.uk/publications/green-gas-support-scheme-draft-guidance-comment" TargetMode="External"/><Relationship Id="rId2" Type="http://schemas.openxmlformats.org/officeDocument/2006/relationships/customXml" Target="../customXml/item2.xml"/><Relationship Id="rId29" Type="http://schemas.openxmlformats.org/officeDocument/2006/relationships/control" Target="activeX/activeX5.xml"/><Relationship Id="rId24" Type="http://schemas.openxmlformats.org/officeDocument/2006/relationships/control" Target="activeX/activeX2.xml"/><Relationship Id="rId40" Type="http://schemas.openxmlformats.org/officeDocument/2006/relationships/image" Target="media/image6.wmf"/><Relationship Id="rId45" Type="http://schemas.openxmlformats.org/officeDocument/2006/relationships/control" Target="activeX/activeX8.xml"/><Relationship Id="rId66" Type="http://schemas.openxmlformats.org/officeDocument/2006/relationships/image" Target="media/image15.wmf"/><Relationship Id="rId61" Type="http://schemas.openxmlformats.org/officeDocument/2006/relationships/hyperlink" Target="https://www.ofgem.gov.uk/publications/non-domestic-rhi-and-fit-biogas-and-biomethane-apportioning-tool" TargetMode="External"/><Relationship Id="rId82"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1218</PublicationRequestID>
    <TaxCatchAll xmlns="d66eba0d-a2b9-4833-9603-ab5d8f45883c" xsi:nil="true"/>
    <_ip_UnifiedCompliancePolicyProperties xmlns="http://schemas.microsoft.com/sharepoint/v3" xsi:nil="true"/>
    <DocumentTitle xmlns="3ffacce4-957f-4f0a-910f-9efe2ecf512c">GGSS Fuel Measurement and Sampling Questionnaire v1.3</DocumentTitle>
    <DocumentRank xmlns="3ffacce4-957f-4f0a-910f-9efe2ecf512c">Main</DocumentRank>
  </documentManagement>
</p:properties>
</file>

<file path=customXml/item4.xml><?xml version="1.0" encoding="utf-8"?>
<sisl xmlns:xsd="http://www.w3.org/2001/XMLSchema" xmlns:xsi="http://www.w3.org/2001/XMLSchema-instance" xmlns="http://www.boldonjames.com/2008/01/sie/internal/label" sislVersion="0" policy="973096ae-7329-4b3b-9368-47aeba6959e1" origin="userSelected"/>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a9306fc-8436-45f0-b931-e34f519be3a3" ContentTypeId="0x010100E44F2248E69F134788167C8D3942F8C7" PreviousValue="true"/>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AD5BDA-6E3D-4950-BD5A-5F3209011B67}"/>
</file>

<file path=customXml/itemProps2.xml><?xml version="1.0" encoding="utf-8"?>
<ds:datastoreItem xmlns:ds="http://schemas.openxmlformats.org/officeDocument/2006/customXml" ds:itemID="{0F40F845-F50A-469E-8A36-19E8ADBF7C89}">
  <ds:schemaRefs>
    <ds:schemaRef ds:uri="http://schemas.microsoft.com/sharepoint/v3/contenttype/forms"/>
  </ds:schemaRefs>
</ds:datastoreItem>
</file>

<file path=customXml/itemProps3.xml><?xml version="1.0" encoding="utf-8"?>
<ds:datastoreItem xmlns:ds="http://schemas.openxmlformats.org/officeDocument/2006/customXml" ds:itemID="{C77DD854-E5CF-420E-B780-FDE0867B5EB2}">
  <ds:schemaRefs>
    <ds:schemaRef ds:uri="631298fc-6a88-4548-b7d9-3b164918c4a3"/>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07cba57-4b93-415b-a57b-602c6ed2f38f"/>
    <ds:schemaRef ds:uri="http://schemas.microsoft.com/sharepoint/v3/field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D8E263D-7C3B-4DB1-B13E-52246E53BB2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1DF2407-CB10-4E99-A632-BF40373A7C6A}">
  <ds:schemaRefs>
    <ds:schemaRef ds:uri="http://schemas.openxmlformats.org/officeDocument/2006/bibliography"/>
  </ds:schemaRefs>
</ds:datastoreItem>
</file>

<file path=customXml/itemProps6.xml><?xml version="1.0" encoding="utf-8"?>
<ds:datastoreItem xmlns:ds="http://schemas.openxmlformats.org/officeDocument/2006/customXml" ds:itemID="{242A0E02-529A-48F7-A2B8-0C1E4B56DD01}">
  <ds:schemaRefs>
    <ds:schemaRef ds:uri="Microsoft.SharePoint.Taxonomy.ContentTypeSync"/>
  </ds:schemaRefs>
</ds:datastoreItem>
</file>

<file path=customXml/itemProps7.xml><?xml version="1.0" encoding="utf-8"?>
<ds:datastoreItem xmlns:ds="http://schemas.openxmlformats.org/officeDocument/2006/customXml" ds:itemID="{5353944F-249B-45B0-BBF9-3DF87E2721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Final Draft FMSQ producers of biomethane</vt:lpstr>
    </vt:vector>
  </TitlesOfParts>
  <Company>Ofgem</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FMSQ producers of biomethane</dc:title>
  <dc:subject/>
  <dc:creator>James Woods-Segura</dc:creator>
  <cp:keywords/>
  <dc:description/>
  <cp:lastModifiedBy>Benjamin Wilson</cp:lastModifiedBy>
  <cp:revision>3</cp:revision>
  <dcterms:created xsi:type="dcterms:W3CDTF">2025-04-17T14:43:00Z</dcterms:created>
  <dcterms:modified xsi:type="dcterms:W3CDTF">2025-04-22T10:55:00Z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6849878e-bbd9-4d44-87eb-072723725f2b</vt:lpwstr>
  </property>
  <property fmtid="{D5CDD505-2E9C-101B-9397-08002B2CF9AE}" pid="3" name="bjSaver">
    <vt:lpwstr>E+qUupizHo+NWX2vQ+LxAoURwsX5CrJc</vt:lpwstr>
  </property>
  <property fmtid="{D5CDD505-2E9C-101B-9397-08002B2CF9AE}" pid="4" name="ContentTypeId">
    <vt:lpwstr>0x010100D7C6947C0F765F428416B2828D309B65</vt:lpwstr>
  </property>
  <property fmtid="{D5CDD505-2E9C-101B-9397-08002B2CF9AE}" pid="5" name="bjClsUserRVM">
    <vt:lpwstr>[]</vt:lpwstr>
  </property>
  <property fmtid="{D5CDD505-2E9C-101B-9397-08002B2CF9AE}" pid="6" name="bjDocumentSecurityLabel">
    <vt:lpwstr>This item has no classification</vt:lpwstr>
  </property>
  <property fmtid="{D5CDD505-2E9C-101B-9397-08002B2CF9AE}" pid="7" name="BJSCc5a055b0-1bed-4579_x">
    <vt:lpwstr/>
  </property>
  <property fmtid="{D5CDD505-2E9C-101B-9397-08002B2CF9AE}" pid="8" name="BJSCdd9eba61-d6b9-469b_x">
    <vt:lpwstr/>
  </property>
  <property fmtid="{D5CDD505-2E9C-101B-9397-08002B2CF9AE}" pid="9" name="BJSCSummaryMarking">
    <vt:lpwstr>This item has no classification</vt:lpwstr>
  </property>
  <property fmtid="{D5CDD505-2E9C-101B-9397-08002B2CF9AE}" pid="10"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11" name="ClassificationContentMarkingFooterShapeIds">
    <vt:lpwstr>2873d0ba,4348f469,319e6496</vt:lpwstr>
  </property>
  <property fmtid="{D5CDD505-2E9C-101B-9397-08002B2CF9AE}" pid="12" name="ClassificationContentMarkingFooterFontProps">
    <vt:lpwstr>#000000,10,Calibri</vt:lpwstr>
  </property>
  <property fmtid="{D5CDD505-2E9C-101B-9397-08002B2CF9AE}" pid="13" name="ClassificationContentMarkingFooterText">
    <vt:lpwstr>OFFICIAL-InternalOnly</vt:lpwstr>
  </property>
  <property fmtid="{D5CDD505-2E9C-101B-9397-08002B2CF9AE}" pid="14" name="MSIP_Label_38144ccb-b10a-4c0f-b070-7a3b00ac7463_Enabled">
    <vt:lpwstr>true</vt:lpwstr>
  </property>
  <property fmtid="{D5CDD505-2E9C-101B-9397-08002B2CF9AE}" pid="15" name="MSIP_Label_38144ccb-b10a-4c0f-b070-7a3b00ac7463_SetDate">
    <vt:lpwstr>2024-12-03T16:03:42Z</vt:lpwstr>
  </property>
  <property fmtid="{D5CDD505-2E9C-101B-9397-08002B2CF9AE}" pid="16" name="MSIP_Label_38144ccb-b10a-4c0f-b070-7a3b00ac7463_Method">
    <vt:lpwstr>Standard</vt:lpwstr>
  </property>
  <property fmtid="{D5CDD505-2E9C-101B-9397-08002B2CF9AE}" pid="17" name="MSIP_Label_38144ccb-b10a-4c0f-b070-7a3b00ac7463_Name">
    <vt:lpwstr>InternalOnly</vt:lpwstr>
  </property>
  <property fmtid="{D5CDD505-2E9C-101B-9397-08002B2CF9AE}" pid="18" name="MSIP_Label_38144ccb-b10a-4c0f-b070-7a3b00ac7463_SiteId">
    <vt:lpwstr>185562ad-39bc-4840-8e40-be6216340c52</vt:lpwstr>
  </property>
  <property fmtid="{D5CDD505-2E9C-101B-9397-08002B2CF9AE}" pid="19" name="MSIP_Label_38144ccb-b10a-4c0f-b070-7a3b00ac7463_ActionId">
    <vt:lpwstr>e4417b73-02b6-4e2b-9890-ec0ab495c023</vt:lpwstr>
  </property>
  <property fmtid="{D5CDD505-2E9C-101B-9397-08002B2CF9AE}" pid="20" name="MSIP_Label_38144ccb-b10a-4c0f-b070-7a3b00ac7463_ContentBits">
    <vt:lpwstr>2</vt:lpwstr>
  </property>
</Properties>
</file>